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CCD" w:rsidRDefault="00C12CCD" w:rsidP="001109EC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11 октября в 5 классе МБОУ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Лысогорской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СОШ прошел урок ОДНКНР по теме « Материальная культура» </w:t>
      </w:r>
      <w:proofErr w:type="gramStart"/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</w:t>
      </w:r>
      <w:proofErr w:type="gramEnd"/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новым ФГОС. </w:t>
      </w:r>
    </w:p>
    <w:p w:rsidR="00C12CCD" w:rsidRDefault="00C12CCD" w:rsidP="001109EC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Ребята познакомились с понятиям</w:t>
      </w:r>
      <w:proofErr w:type="gramStart"/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и-</w:t>
      </w:r>
      <w:proofErr w:type="gramEnd"/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культура, материальная  и духовная культура и научились приводить примеры.</w:t>
      </w:r>
    </w:p>
    <w:p w:rsidR="001109EC" w:rsidRPr="001109EC" w:rsidRDefault="001109EC" w:rsidP="001109EC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Культура – это всё, что создано человеком. В этом смысле она противопоставляется природе. Если к природе относится всё естественное, то </w:t>
      </w:r>
      <w:r w:rsidRPr="001109E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культура объединяет в себе всё искусственное:</w:t>
      </w: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исторические памятники и современные научные достижения, народное творчество и авторские произведения, духовные ценности и материальные предметы, которые мы используем в повседневной жизни.</w:t>
      </w:r>
    </w:p>
    <w:p w:rsidR="001109EC" w:rsidRPr="001109EC" w:rsidRDefault="001109EC" w:rsidP="001109EC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Несложно заметить, что все существующие культурные ценности могут иметь физическое воплощение или быть чисто духовными. В связи с этим </w:t>
      </w:r>
      <w:r w:rsidRPr="001109E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культуру принято разделять на две большие части: материальную и нематериальную.</w:t>
      </w: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Сегодня мы поговорим о материальной культуре, разберёмся, что она собой представляет, рассмотрим несколько примеров и выясним, где именно проходит грань между материальными и нематериальными ценностями.</w:t>
      </w:r>
    </w:p>
    <w:p w:rsidR="001109EC" w:rsidRPr="001109EC" w:rsidRDefault="001109EC" w:rsidP="001109EC">
      <w:pPr>
        <w:shd w:val="clear" w:color="auto" w:fill="FFFFFF"/>
        <w:spacing w:before="360" w:after="120" w:line="240" w:lineRule="auto"/>
        <w:outlineLvl w:val="1"/>
        <w:rPr>
          <w:rFonts w:ascii="inherit" w:eastAsia="Times New Roman" w:hAnsi="inherit" w:cs="Times New Roman"/>
          <w:b/>
          <w:bCs/>
          <w:color w:val="333333"/>
          <w:sz w:val="36"/>
          <w:szCs w:val="36"/>
          <w:lang w:eastAsia="ru-RU"/>
        </w:rPr>
      </w:pPr>
      <w:r w:rsidRPr="001109EC">
        <w:rPr>
          <w:rFonts w:ascii="inherit" w:eastAsia="Times New Roman" w:hAnsi="inherit" w:cs="Times New Roman"/>
          <w:b/>
          <w:bCs/>
          <w:color w:val="333333"/>
          <w:sz w:val="36"/>
          <w:szCs w:val="36"/>
          <w:lang w:eastAsia="ru-RU"/>
        </w:rPr>
        <w:t>Что такое материальная культура?</w:t>
      </w:r>
    </w:p>
    <w:p w:rsidR="001109EC" w:rsidRPr="001109EC" w:rsidRDefault="001109EC" w:rsidP="001109EC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Материальная культура – это совокупность всех материальных ценностей, созданных человечеством или отдельным народом. </w:t>
      </w:r>
      <w:proofErr w:type="gramStart"/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Это очень широкое понятие, включающее в себя все предметы, созданные людьми (здания, памятники, одежда, посуда, украшения, оружие, техника) или возникшие в результате их деятельности (сельскохозяйственная продукция, сады).</w:t>
      </w:r>
      <w:proofErr w:type="gramEnd"/>
    </w:p>
    <w:p w:rsidR="001109EC" w:rsidRPr="001109EC" w:rsidRDefault="001109EC" w:rsidP="001109E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</w:pPr>
    </w:p>
    <w:p w:rsidR="001109EC" w:rsidRPr="001109EC" w:rsidRDefault="001109EC" w:rsidP="001109EC">
      <w:pPr>
        <w:shd w:val="clear" w:color="auto" w:fill="FFFFFF"/>
        <w:spacing w:line="240" w:lineRule="auto"/>
        <w:rPr>
          <w:rFonts w:ascii="Segoe UI" w:eastAsia="Times New Roman" w:hAnsi="Segoe UI" w:cs="Segoe UI"/>
          <w:color w:val="FFFFFF"/>
          <w:spacing w:val="2"/>
          <w:sz w:val="18"/>
          <w:szCs w:val="18"/>
          <w:lang w:eastAsia="ru-RU"/>
        </w:rPr>
      </w:pPr>
      <w:r w:rsidRPr="001109EC">
        <w:rPr>
          <w:rFonts w:ascii="Segoe UI" w:eastAsia="Times New Roman" w:hAnsi="Segoe UI" w:cs="Segoe UI"/>
          <w:color w:val="FFFFFF"/>
          <w:spacing w:val="2"/>
          <w:sz w:val="18"/>
          <w:szCs w:val="18"/>
          <w:lang w:eastAsia="ru-RU"/>
        </w:rPr>
        <w:t>Реклама</w:t>
      </w:r>
    </w:p>
    <w:p w:rsidR="001109EC" w:rsidRPr="001109EC" w:rsidRDefault="001109EC" w:rsidP="001109EC">
      <w:pPr>
        <w:shd w:val="clear" w:color="auto" w:fill="DEF9E5"/>
        <w:spacing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Суть материальной культуры сводится к тому, что человек берёт природные материалы и делает из них предметы, необходимые для удовлетворения его потребностей.</w:t>
      </w:r>
    </w:p>
    <w:p w:rsidR="001109EC" w:rsidRPr="001109EC" w:rsidRDefault="001109EC" w:rsidP="001109EC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 материальной культуре могут относиться как обладающие, так и не обладающие духовной ценностью предметы. Тем не менее, для создающего их человека в них всегда заключён какой-то смысл, они </w:t>
      </w:r>
      <w:r w:rsidRPr="001109E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помогают ему адаптироваться</w:t>
      </w: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к природным или социальным условиям. Поэтому для учёных, изучающих древние культуры, любой найденный предмет имеет большую научную ценность.</w:t>
      </w:r>
    </w:p>
    <w:p w:rsidR="001109EC" w:rsidRPr="001109EC" w:rsidRDefault="001109EC" w:rsidP="001109EC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Материальная культура отражает образ жизни людей, их интересы, ценности, нравы, желания и стремления. А значит, любой предмет, будь то наконечник стрелы, глиняный кувшин или детская игрушка, является ценным артефактом, позволяющим современным исследователям реконструировать образ жизни представителей древней цивилизации.</w:t>
      </w:r>
    </w:p>
    <w:p w:rsidR="001109EC" w:rsidRPr="001109EC" w:rsidRDefault="001109EC" w:rsidP="001109EC">
      <w:pPr>
        <w:shd w:val="clear" w:color="auto" w:fill="FFFFFF"/>
        <w:spacing w:before="360" w:after="120" w:line="240" w:lineRule="auto"/>
        <w:outlineLvl w:val="1"/>
        <w:rPr>
          <w:rFonts w:ascii="inherit" w:eastAsia="Times New Roman" w:hAnsi="inherit" w:cs="Times New Roman"/>
          <w:b/>
          <w:bCs/>
          <w:color w:val="333333"/>
          <w:sz w:val="36"/>
          <w:szCs w:val="36"/>
          <w:lang w:eastAsia="ru-RU"/>
        </w:rPr>
      </w:pPr>
      <w:r w:rsidRPr="001109EC">
        <w:rPr>
          <w:rFonts w:ascii="inherit" w:eastAsia="Times New Roman" w:hAnsi="inherit" w:cs="Times New Roman"/>
          <w:b/>
          <w:bCs/>
          <w:color w:val="333333"/>
          <w:sz w:val="36"/>
          <w:szCs w:val="36"/>
          <w:lang w:eastAsia="ru-RU"/>
        </w:rPr>
        <w:t>Примеры материальной культуры</w:t>
      </w:r>
    </w:p>
    <w:p w:rsidR="001109EC" w:rsidRPr="001109EC" w:rsidRDefault="001109EC" w:rsidP="001109EC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 качестве примеров рассмотрим несколько основных проявлений материальной культуры из повседневной жизни:</w:t>
      </w:r>
    </w:p>
    <w:p w:rsidR="001109EC" w:rsidRPr="001109EC" w:rsidRDefault="001109EC" w:rsidP="001109E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FFFFFF"/>
          <w:sz w:val="24"/>
          <w:szCs w:val="24"/>
          <w:lang w:eastAsia="ru-RU"/>
        </w:rPr>
      </w:pPr>
    </w:p>
    <w:p w:rsidR="001109EC" w:rsidRPr="001109EC" w:rsidRDefault="001109EC" w:rsidP="001109EC">
      <w:pPr>
        <w:shd w:val="clear" w:color="auto" w:fill="FFFFFF"/>
        <w:spacing w:line="240" w:lineRule="auto"/>
        <w:rPr>
          <w:rFonts w:ascii="Segoe UI" w:eastAsia="Times New Roman" w:hAnsi="Segoe UI" w:cs="Segoe UI"/>
          <w:color w:val="FFFFFF"/>
          <w:spacing w:val="2"/>
          <w:sz w:val="18"/>
          <w:szCs w:val="18"/>
          <w:lang w:eastAsia="ru-RU"/>
        </w:rPr>
      </w:pPr>
      <w:r w:rsidRPr="001109EC">
        <w:rPr>
          <w:rFonts w:ascii="Segoe UI" w:eastAsia="Times New Roman" w:hAnsi="Segoe UI" w:cs="Segoe UI"/>
          <w:color w:val="FFFFFF"/>
          <w:spacing w:val="2"/>
          <w:sz w:val="18"/>
          <w:szCs w:val="18"/>
          <w:lang w:eastAsia="ru-RU"/>
        </w:rPr>
        <w:t>Реклама</w:t>
      </w:r>
    </w:p>
    <w:p w:rsidR="001109EC" w:rsidRPr="001109EC" w:rsidRDefault="001109EC" w:rsidP="001109EC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109EC">
        <w:rPr>
          <w:rFonts w:ascii="Georgia" w:eastAsia="Times New Roman" w:hAnsi="Georgia" w:cs="Times New Roman"/>
          <w:b/>
          <w:bCs/>
          <w:i/>
          <w:iCs/>
          <w:color w:val="333333"/>
          <w:sz w:val="24"/>
          <w:szCs w:val="24"/>
          <w:lang w:eastAsia="ru-RU"/>
        </w:rPr>
        <w:t>Сельское хозяйст</w:t>
      </w:r>
      <w:r w:rsidRPr="001109E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во.</w:t>
      </w: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Это обширная сфера деятельности, включающая большое количество материальных ценностей, некоторые из которых создавались на протяжении тысячелетий. Сюда входят выведенные породы животных и сорта растений, возделанные почвы, техника, инструменты, растения на полях и деревья во фруктовых садах.</w:t>
      </w:r>
    </w:p>
    <w:p w:rsidR="001109EC" w:rsidRPr="001109EC" w:rsidRDefault="001109EC" w:rsidP="001109EC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109E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Строительство.</w:t>
      </w: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Людям необходимы здания для жизни, развлечений, работы, производства и хранения продукции. Поэтому основная часть материальной культуры человечества на всех этапах его развития была представлена именно сооружениями.</w:t>
      </w:r>
    </w:p>
    <w:p w:rsidR="001109EC" w:rsidRPr="001109EC" w:rsidRDefault="001109EC" w:rsidP="001109EC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109E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Инструменты.</w:t>
      </w: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Способность создавать и использовать инструменты – основное отличие человека от других животных. Для учёных, исследующих древние культуры, инструменты являются ценнейшим источником информации.</w:t>
      </w:r>
    </w:p>
    <w:p w:rsidR="001109EC" w:rsidRPr="001109EC" w:rsidRDefault="001109EC" w:rsidP="001109EC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109E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Транспорт и инфраструктура.</w:t>
      </w: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Как только люди научились создавать транспортные средства, им понадобились дороги, мосты и другие сооружения. По мере развития технологий появлялись новые виды транспорта, и вместе с этим усложнялась инфраструктура, пополняясь такими сооружениями как эстакады, железнодорожные пути и станции, порты, аэропорты и прочее.</w:t>
      </w:r>
    </w:p>
    <w:p w:rsidR="001109EC" w:rsidRPr="001109EC" w:rsidRDefault="001109EC" w:rsidP="001109EC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109E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Связь.</w:t>
      </w: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</w:t>
      </w:r>
      <w:proofErr w:type="gramStart"/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Значительную часть современной материальной культуры составляют инфраструктуры для почтовой, телефонной и прочих форм связи, позволяющих людям обмениваться информацией на больших расстояниях.</w:t>
      </w:r>
      <w:proofErr w:type="gramEnd"/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Раньше связь была тесно связана с транспортной инфраструктурой, но по мере развития современных технологий зависит от неё всё меньше.</w:t>
      </w:r>
    </w:p>
    <w:p w:rsidR="001109EC" w:rsidRPr="001109EC" w:rsidRDefault="001109EC" w:rsidP="001109EC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109E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Трубопроводы.</w:t>
      </w: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В современном мире существует обширная инфраструктура для транспортировки воды, газа, нефтепродуктов и прочих субстанций. Она также тесно связана с транспортной инфраструктурой.</w:t>
      </w:r>
    </w:p>
    <w:p w:rsidR="001109EC" w:rsidRPr="001109EC" w:rsidRDefault="001109EC" w:rsidP="001109EC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109E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Технологии.</w:t>
      </w: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Уровень развития человечества определяется уровнем актуальных технологий, доступных обычным людям. В современной материальной культуре это компьютеры, смартфоны и прочие электронные устройства, которые делают нашу жизнь проще и расширяют наши возможности.</w:t>
      </w:r>
    </w:p>
    <w:p w:rsidR="001109EC" w:rsidRPr="001109EC" w:rsidRDefault="001109EC" w:rsidP="001109EC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Вещи, создаваемые людьми для удовлетворения своих </w:t>
      </w:r>
      <w:hyperlink r:id="rId6" w:history="1">
        <w:r w:rsidRPr="001109EC">
          <w:rPr>
            <w:rFonts w:ascii="Georgia" w:eastAsia="Times New Roman" w:hAnsi="Georgia" w:cs="Times New Roman"/>
            <w:color w:val="428BCA"/>
            <w:sz w:val="24"/>
            <w:szCs w:val="24"/>
            <w:lang w:eastAsia="ru-RU"/>
          </w:rPr>
          <w:t>потребностей</w:t>
        </w:r>
      </w:hyperlink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являются основной формой существования материальной культуры. Стоит отметить, что со временем они могут приобретать историческую ценность, причём не только для историков, но и для простых людей, которым нравится обладать чем-то необычным.</w:t>
      </w:r>
    </w:p>
    <w:p w:rsidR="001109EC" w:rsidRPr="001109EC" w:rsidRDefault="001109EC" w:rsidP="001109EC">
      <w:pPr>
        <w:shd w:val="clear" w:color="auto" w:fill="FFFFFF"/>
        <w:spacing w:before="360" w:after="120" w:line="240" w:lineRule="auto"/>
        <w:outlineLvl w:val="1"/>
        <w:rPr>
          <w:rFonts w:ascii="inherit" w:eastAsia="Times New Roman" w:hAnsi="inherit" w:cs="Times New Roman"/>
          <w:b/>
          <w:bCs/>
          <w:color w:val="333333"/>
          <w:sz w:val="36"/>
          <w:szCs w:val="36"/>
          <w:lang w:eastAsia="ru-RU"/>
        </w:rPr>
      </w:pPr>
      <w:r w:rsidRPr="001109EC">
        <w:rPr>
          <w:rFonts w:ascii="inherit" w:eastAsia="Times New Roman" w:hAnsi="inherit" w:cs="Times New Roman"/>
          <w:b/>
          <w:bCs/>
          <w:color w:val="333333"/>
          <w:sz w:val="36"/>
          <w:szCs w:val="36"/>
          <w:lang w:eastAsia="ru-RU"/>
        </w:rPr>
        <w:t>Значение материальной культуры</w:t>
      </w:r>
    </w:p>
    <w:p w:rsidR="001109EC" w:rsidRPr="001109EC" w:rsidRDefault="001109EC" w:rsidP="001109EC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Культура развивалась вместе с человечеством и всегда сохраняла тесную взаимосвязь с техническим прогрессом и наукой. Именно материальные потребности человека всегда были основной движущей силой прогресса. В современном мире </w:t>
      </w:r>
      <w:hyperlink r:id="rId7" w:history="1">
        <w:r w:rsidRPr="001109EC">
          <w:rPr>
            <w:rFonts w:ascii="Georgia" w:eastAsia="Times New Roman" w:hAnsi="Georgia" w:cs="Times New Roman"/>
            <w:color w:val="428BCA"/>
            <w:sz w:val="24"/>
            <w:szCs w:val="24"/>
            <w:lang w:eastAsia="ru-RU"/>
          </w:rPr>
          <w:t>социализация</w:t>
        </w:r>
      </w:hyperlink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во многом зависит от материальной культуры, ведь взросление человека и формирование его личности тесно связаны с его жизнью, окружающими его предметами и доступными ему средствами коммуникации.</w:t>
      </w:r>
    </w:p>
    <w:p w:rsidR="001109EC" w:rsidRPr="001109EC" w:rsidRDefault="001109EC" w:rsidP="001109EC">
      <w:pPr>
        <w:shd w:val="clear" w:color="auto" w:fill="DEF9E5"/>
        <w:spacing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lastRenderedPageBreak/>
        <w:t>В психологии известен такой феномен как «дети-</w:t>
      </w:r>
      <w:proofErr w:type="spellStart"/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маугли</w:t>
      </w:r>
      <w:proofErr w:type="spellEnd"/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». Это дети, которые по тем или иным причинам выросли вне человеческой культуры. Из-за этого они навсегда теряют способность к социализации. Они не могут не только стать частью общества, но даже освоить человеческую речь и </w:t>
      </w:r>
      <w:proofErr w:type="spellStart"/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прямохождение</w:t>
      </w:r>
      <w:proofErr w:type="spellEnd"/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.</w:t>
      </w:r>
    </w:p>
    <w:p w:rsidR="001109EC" w:rsidRPr="001109EC" w:rsidRDefault="001109EC" w:rsidP="001109EC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Современный человек – это продукт материальной культуры. Конечно, на нас оказывают влияние различные нематериальные ценности, в частности, литературные произведения, изучаемые в школе. И всё же </w:t>
      </w:r>
      <w:r w:rsidRPr="001109E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 xml:space="preserve">основное влияние на формирование нашей личности оказывает именно материальная </w:t>
      </w:r>
      <w:proofErr w:type="gramStart"/>
      <w:r w:rsidRPr="001109E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среда</w:t>
      </w:r>
      <w:proofErr w:type="gramEnd"/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в которой прошло наше детство: наш дом, детская одежда и игрушки, школа и различный инвентарь. Мы учимся ценить и использовать окружающие нас предметы, и именно это позволяет нам приобщиться к современной культуре и стать частью общества.</w:t>
      </w:r>
    </w:p>
    <w:p w:rsidR="001109EC" w:rsidRPr="001109EC" w:rsidRDefault="001109EC" w:rsidP="001109EC">
      <w:pPr>
        <w:shd w:val="clear" w:color="auto" w:fill="FFFFFF"/>
        <w:spacing w:before="360" w:after="120" w:line="240" w:lineRule="auto"/>
        <w:outlineLvl w:val="1"/>
        <w:rPr>
          <w:rFonts w:ascii="inherit" w:eastAsia="Times New Roman" w:hAnsi="inherit" w:cs="Times New Roman"/>
          <w:b/>
          <w:bCs/>
          <w:color w:val="333333"/>
          <w:sz w:val="36"/>
          <w:szCs w:val="36"/>
          <w:lang w:eastAsia="ru-RU"/>
        </w:rPr>
      </w:pPr>
      <w:r w:rsidRPr="001109EC">
        <w:rPr>
          <w:rFonts w:ascii="inherit" w:eastAsia="Times New Roman" w:hAnsi="inherit" w:cs="Times New Roman"/>
          <w:b/>
          <w:bCs/>
          <w:color w:val="333333"/>
          <w:sz w:val="36"/>
          <w:szCs w:val="36"/>
          <w:lang w:eastAsia="ru-RU"/>
        </w:rPr>
        <w:t>Взаимосвязь с духовной культурой</w:t>
      </w:r>
    </w:p>
    <w:p w:rsidR="001109EC" w:rsidRPr="001109EC" w:rsidRDefault="001109EC" w:rsidP="001109EC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Материальная и </w:t>
      </w:r>
      <w:hyperlink r:id="rId8" w:history="1">
        <w:r w:rsidRPr="001109EC">
          <w:rPr>
            <w:rFonts w:ascii="Georgia" w:eastAsia="Times New Roman" w:hAnsi="Georgia" w:cs="Times New Roman"/>
            <w:color w:val="428BCA"/>
            <w:sz w:val="24"/>
            <w:szCs w:val="24"/>
            <w:lang w:eastAsia="ru-RU"/>
          </w:rPr>
          <w:t>духовная культура</w:t>
        </w:r>
      </w:hyperlink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– две части одного целого. Они тесно сплетены между собой, и грань между ними не всегда различима. Духовная культура – это совокупность всех духовных ценностей, созданных человечеством. Главное отличие духовной культуры от материальной состоит в том, что </w:t>
      </w:r>
      <w:r w:rsidRPr="001109E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её ценности не разрушаются со временем</w:t>
      </w: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– их можно передавать и хранить вечно.</w:t>
      </w:r>
    </w:p>
    <w:p w:rsidR="001109EC" w:rsidRPr="001109EC" w:rsidRDefault="001109EC" w:rsidP="001109EC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Духовные ценности могут приобретать материальное воплощение, и именно это делает границу между духовной и материальной культурой размытой. К примеру, картина, написанная великим художником, является в первую очередь духовной ценностью. Однако на аукционах продаётся материальный предмет, собственноручно созданный этим художником. Тогда как само изображение, благодаря интернету, обычно доступно всем желающим.</w:t>
      </w:r>
    </w:p>
    <w:p w:rsidR="001109EC" w:rsidRPr="001109EC" w:rsidRDefault="001109EC" w:rsidP="001109EC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Практически любая </w:t>
      </w:r>
      <w:r w:rsidRPr="001109E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духовная ценность может быть воплощена в материальной форме.</w:t>
      </w: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И нередко это является важным условием, делающим возможным сохранение, распространение и потребление этой ценности. К примеру, литературные произведения раньше могли полноценно храниться только в материальной форме (при устной передаче они обычно сильно искажались). Сегодня книга вполне может храниться в электронном виде, и всё же для её хранения необходим материальный накопитель.</w:t>
      </w:r>
    </w:p>
    <w:p w:rsidR="001109EC" w:rsidRPr="001109EC" w:rsidRDefault="001109EC" w:rsidP="001109EC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Отдельно можно рассматривать такой элемент духовной культуры как нравственные ценности. Это особая группа, в которую входят такие ценности как любовь, дружба, </w:t>
      </w:r>
      <w:hyperlink r:id="rId9" w:history="1">
        <w:r w:rsidRPr="001109EC">
          <w:rPr>
            <w:rFonts w:ascii="Georgia" w:eastAsia="Times New Roman" w:hAnsi="Georgia" w:cs="Times New Roman"/>
            <w:color w:val="428BCA"/>
            <w:sz w:val="24"/>
            <w:szCs w:val="24"/>
            <w:lang w:eastAsia="ru-RU"/>
          </w:rPr>
          <w:t>честь</w:t>
        </w:r>
      </w:hyperlink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, достоинство, добро, верность, </w:t>
      </w:r>
      <w:hyperlink r:id="rId10" w:history="1">
        <w:r w:rsidRPr="001109EC">
          <w:rPr>
            <w:rFonts w:ascii="Georgia" w:eastAsia="Times New Roman" w:hAnsi="Georgia" w:cs="Times New Roman"/>
            <w:color w:val="428BCA"/>
            <w:sz w:val="24"/>
            <w:szCs w:val="24"/>
            <w:lang w:eastAsia="ru-RU"/>
          </w:rPr>
          <w:t>патриотизм</w:t>
        </w:r>
      </w:hyperlink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и прочее. Эти ценности не имеют материального воплощения, но для нас они крайне важны.</w:t>
      </w:r>
    </w:p>
    <w:p w:rsidR="001109EC" w:rsidRPr="001109EC" w:rsidRDefault="001109EC" w:rsidP="0011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r w:rsidRPr="001109EC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begin"/>
      </w:r>
      <w:r w:rsidRPr="001109EC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HYPERLINK "https://yandex.ru/an/count/WzuejI_zOFa3fHu0L3H7g5uO0i5_A0K0-GGnteT6Om00000usi2SaEJlzvRAzeC1W041Y062_eMOcG6G0ORmt8_VW8200fW1Xl3SZr-u0P36WRqbm042s06Wk9Qg0U01ylY8dm7e0OGee0BcsyqMkG8viMSyy5jwky022_02nv20jmjMg0COnmBu1C2sLeW5W9H4a0N0jbQW1O2l6gW5mFmLi0N0_1Mu1S3y5Q_O1wgi0QW6ggm1oGPjYSDSrL2kTAa7SzsK00iVQrEu1xG63CA2W0RW2FFjfWle2GV92klEw5fBz0D0KAeB4AIvdKXptG004p-uzjBgw0lxv3Ef3A8XVAkOlk8_w0oR1fWDv8emu0s2We61W82023-G3e3gC9WExPAEvjMQbDTqe0wYomBpkhFAiE77jLC8G80GaDgp9P0GfU_u_f2xqvAa0PWHqgueYhoFqH3W4PIEcWRe4VUTw9gsbhhebKWI145pGe0wilxPF-aIvoCF9TVjUVu2g1FtXS6qZyxcZ1VW4xAY4e0KWA02Y1IMkuVsqv2uhscW5BAY4gWKrkr7o1G7yRdxc0RW507e58m2o1N1-hh3_mBG5RFcXve6y1N1YlRieu-y_6EO5f2o-fa6e1QGX9gQ1h0MemV95j0MhglUlW7O5e4Nc1VecDejg1S9k1S1m1UrbW7O5y24FUWN5w0O5R0OvywPcWQu6AO2q1WX-1YGlCUYxuh6qTC1W1cmzBZYqBsHkI296VqKe1cgh06e6VQRyfS4i1cu6S3I6H9vOM9pNtDbSdPbSYzoDpCpBJBW6HVe6Pu5y1c0mWFu6R-pm2g16l__Ozhs5hS2Y1h0X3sO6lEaAg0QWyEXsPojhz0ri1gCxkccz-JrWOq1k1e1zHe10000c1lFZp6m6oou6mBO6q2270rDGK8wHMX2KM95U6CteHm000200pNOFwaS2C2n7Ac_kK3O7B-7A-0Srkr7wHpn7000Y3AZhSu_W1t_VvaTy3_87QBB0k0TeS85YHxmFv4Ug1u1q1wtlh-8zTlYrZBO7lhQ7eWV____0Q0VaDgp9R0V0SWVa9oBLT8V1ZOsD38qC_0V0VWV0O0WWe2038WW3B0WX80Wu201q27__m788W8g86442MACEIVD41_5b-531xDEY0obw21NvqIZat-D39u_1Yaat12zpQJUBROKBJhhC019i_cMUWTYgm3AXEPm52JisRiFoS1SrieEMdkMBgjyU8zqv2r8uk9eX6ghJeYWyQe7qJVhl2b3dy5M15CjOr3vJ8DxZcatkjGYzufoJlw6oH1OiziHxPf1ZG40~1?stat-id=40&amp;test-tag=379881267452433&amp;banner-sizes=eyI3MjA1NzYwNjgwNTEwMTU3MSI6IjY3MHgzMDAifQ%3D%3D&amp;format-type=118&amp;actual-format=10&amp;pcodever=664243&amp;banner-test-tags=eyI3MjA1NzYwNjgwNTEwMTU3MSI6IjcxMjc1MyJ9&amp;order-banners-options=eyI3MjA1NzYwNjgwNTEwMTU3MSI6MjA0OH0&amp;pcode-active-testids=661997%2C0%2C15%3B648529%2C0%2C59%3B659278%2C0%2C78&amp;width=670&amp;height=300" \t "_blank" </w:instrText>
      </w:r>
      <w:r w:rsidRPr="001109EC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separate"/>
      </w:r>
    </w:p>
    <w:p w:rsidR="001109EC" w:rsidRPr="001109EC" w:rsidRDefault="001109EC" w:rsidP="0011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9EC" w:rsidRPr="001109EC" w:rsidRDefault="001109EC" w:rsidP="001109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r w:rsidRPr="001109EC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end"/>
      </w:r>
    </w:p>
    <w:p w:rsidR="001109EC" w:rsidRPr="001109EC" w:rsidRDefault="001109EC" w:rsidP="001109EC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Таким образом, большинство ценностей духовной культуры может иметь материальное воплощение, а иногда даже нуждается в нём. Это относится не только к стихам, прозе, картинам или музыке. Научные идеи воплощаются в виде инструментов, машин, самолётов, компьютеров, космических аппаратов и других предметов, необходимых человечеству. </w:t>
      </w:r>
      <w:proofErr w:type="gramStart"/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Поэтому материальная и духовная культура тесно связаны между собой и не могут существовать по отдельности.</w:t>
      </w:r>
      <w:proofErr w:type="gramEnd"/>
    </w:p>
    <w:p w:rsidR="001109EC" w:rsidRPr="001109EC" w:rsidRDefault="001109EC" w:rsidP="001109EC">
      <w:pPr>
        <w:shd w:val="clear" w:color="auto" w:fill="FFFFFF"/>
        <w:spacing w:before="360" w:after="120" w:line="240" w:lineRule="auto"/>
        <w:outlineLvl w:val="1"/>
        <w:rPr>
          <w:rFonts w:ascii="inherit" w:eastAsia="Times New Roman" w:hAnsi="inherit" w:cs="Times New Roman"/>
          <w:b/>
          <w:bCs/>
          <w:color w:val="333333"/>
          <w:sz w:val="36"/>
          <w:szCs w:val="36"/>
          <w:lang w:eastAsia="ru-RU"/>
        </w:rPr>
      </w:pPr>
      <w:r w:rsidRPr="001109EC">
        <w:rPr>
          <w:rFonts w:ascii="inherit" w:eastAsia="Times New Roman" w:hAnsi="inherit" w:cs="Times New Roman"/>
          <w:b/>
          <w:bCs/>
          <w:color w:val="333333"/>
          <w:sz w:val="36"/>
          <w:szCs w:val="36"/>
          <w:lang w:eastAsia="ru-RU"/>
        </w:rPr>
        <w:lastRenderedPageBreak/>
        <w:t>Как появилась материальная культура?</w:t>
      </w:r>
    </w:p>
    <w:p w:rsidR="001109EC" w:rsidRPr="001109EC" w:rsidRDefault="001109EC" w:rsidP="001109EC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Современные исследователи полагают, что материальная культура возникла приблизительно 2,5 миллиона лет назад. Именно тогда возник такой биологический вид как человек умелый (</w:t>
      </w:r>
      <w:proofErr w:type="spellStart"/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homo</w:t>
      </w:r>
      <w:proofErr w:type="spellEnd"/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habilis</w:t>
      </w:r>
      <w:proofErr w:type="spellEnd"/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). Это первое известное современной науке существо, которое могло не только использовать, </w:t>
      </w:r>
      <w:r w:rsidRPr="001109E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но и самостоятельно изготавливать инструменты.</w:t>
      </w: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 К слову, именно это считается переломным моментом в нашей эволюции.</w:t>
      </w:r>
    </w:p>
    <w:p w:rsidR="001109EC" w:rsidRPr="001109EC" w:rsidRDefault="001109EC" w:rsidP="001109EC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Представители вида </w:t>
      </w:r>
      <w:proofErr w:type="spellStart"/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homo</w:t>
      </w:r>
      <w:proofErr w:type="spellEnd"/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habilis</w:t>
      </w:r>
      <w:proofErr w:type="spellEnd"/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научились обрабатывать камень, изготавливая из него различные орудия труда и оружие. Даже примитивные каменные инструменты давали им серьёзные преимущества, позволяя обустраивать в пещерах более комфортные жилища, легче добывать пропитание и лучше готовить пищу. И всё же они сильно зависели от окружающей среды и климата.</w:t>
      </w:r>
    </w:p>
    <w:p w:rsidR="001109EC" w:rsidRDefault="001109EC" w:rsidP="001109EC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На протяжении миллионов лет климат постоянно менялся, а вместе с ним менялись ландшафт, флора и фауна. Чтобы выжить,</w:t>
      </w:r>
      <w:r w:rsidRPr="001109E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u-RU"/>
        </w:rPr>
        <w:t> людям приходилось подстраиваться под условия</w:t>
      </w:r>
      <w:r w:rsidRPr="001109EC"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, совершенствовать способы добычи, учиться утеплять и защищать свои жилища. Именно борьба за существование была тогда </w:t>
      </w:r>
    </w:p>
    <w:p w:rsidR="00C12CCD" w:rsidRDefault="00C12CCD" w:rsidP="001109EC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Практическая часть урок</w:t>
      </w:r>
      <w:proofErr w:type="gramStart"/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а-</w:t>
      </w:r>
      <w:proofErr w:type="gramEnd"/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создание и роспись русского костюма.</w:t>
      </w:r>
    </w:p>
    <w:p w:rsidR="00C12CCD" w:rsidRPr="001109EC" w:rsidRDefault="00C12CCD" w:rsidP="001109EC">
      <w:pPr>
        <w:shd w:val="clear" w:color="auto" w:fill="FFFFFF"/>
        <w:spacing w:after="375" w:line="240" w:lineRule="auto"/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Учитель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>Дадукина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ru-RU"/>
        </w:rPr>
        <w:t xml:space="preserve"> Г.В.</w:t>
      </w:r>
      <w:bookmarkStart w:id="0" w:name="_GoBack"/>
      <w:bookmarkEnd w:id="0"/>
    </w:p>
    <w:p w:rsidR="00E95382" w:rsidRDefault="00E95382"/>
    <w:sectPr w:rsidR="00E95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B4ED8"/>
    <w:multiLevelType w:val="multilevel"/>
    <w:tmpl w:val="1428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7B5442"/>
    <w:multiLevelType w:val="multilevel"/>
    <w:tmpl w:val="6A16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4043C3"/>
    <w:multiLevelType w:val="multilevel"/>
    <w:tmpl w:val="A4BA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AD"/>
    <w:rsid w:val="001109EC"/>
    <w:rsid w:val="00BE00AD"/>
    <w:rsid w:val="00C12CCD"/>
    <w:rsid w:val="00E9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9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9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9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31108">
                              <w:marLeft w:val="0"/>
                              <w:marRight w:val="0"/>
                              <w:marTop w:val="1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7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80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9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28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8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647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609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708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422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220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022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854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983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006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805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4425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5883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1426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8577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149095">
                                                                                                              <w:marLeft w:val="7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8417341">
                                                                                                                  <w:marLeft w:val="0"/>
                                                                                                                  <w:marRight w:val="19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259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063443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30656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0544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547838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3350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0396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2230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20965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4968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5470846">
                              <w:blockQuote w:val="1"/>
                              <w:marLeft w:val="-1050"/>
                              <w:marRight w:val="0"/>
                              <w:marTop w:val="525"/>
                              <w:marBottom w:val="525"/>
                              <w:divBdr>
                                <w:top w:val="none" w:sz="0" w:space="15" w:color="5A80B1"/>
                                <w:left w:val="none" w:sz="0" w:space="0" w:color="auto"/>
                                <w:bottom w:val="none" w:sz="0" w:space="15" w:color="5A80B1"/>
                                <w:right w:val="none" w:sz="0" w:space="23" w:color="5A80B1"/>
                              </w:divBdr>
                            </w:div>
                            <w:div w:id="1218515700">
                              <w:marLeft w:val="0"/>
                              <w:marRight w:val="0"/>
                              <w:marTop w:val="1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93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23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61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55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429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31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201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210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593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85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631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500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5243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9013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8079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6303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3231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35073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7488913">
                                                                                                              <w:marLeft w:val="7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686761">
                                                                                                                  <w:marLeft w:val="0"/>
                                                                                                                  <w:marRight w:val="19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16949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92144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084258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25559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232411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0791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806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8745040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6478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6715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3326233">
                              <w:blockQuote w:val="1"/>
                              <w:marLeft w:val="-1050"/>
                              <w:marRight w:val="0"/>
                              <w:marTop w:val="525"/>
                              <w:marBottom w:val="525"/>
                              <w:divBdr>
                                <w:top w:val="none" w:sz="0" w:space="15" w:color="5A80B1"/>
                                <w:left w:val="none" w:sz="0" w:space="0" w:color="auto"/>
                                <w:bottom w:val="none" w:sz="0" w:space="15" w:color="5A80B1"/>
                                <w:right w:val="none" w:sz="0" w:space="23" w:color="5A80B1"/>
                              </w:divBdr>
                            </w:div>
                            <w:div w:id="1997100798">
                              <w:marLeft w:val="0"/>
                              <w:marRight w:val="0"/>
                              <w:marTop w:val="1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7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71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003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44914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1071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176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599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938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835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6606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462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611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634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5336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0742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6799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149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344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2509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01434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214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4746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7914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2269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4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3087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8106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3530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10324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32204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225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3990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3075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10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5466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9147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7363227">
                              <w:marLeft w:val="0"/>
                              <w:marRight w:val="0"/>
                              <w:marTop w:val="15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4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7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64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4685095">
                          <w:marLeft w:val="0"/>
                          <w:marRight w:val="0"/>
                          <w:marTop w:val="1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0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68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51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400928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88644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690435">
                              <w:marLeft w:val="-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02456">
                                  <w:marLeft w:val="60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77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0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4556788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658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269195">
                                  <w:marLeft w:val="60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6045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03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4213229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004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0993790">
                                  <w:marLeft w:val="60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8289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86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6953850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606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633741">
                                  <w:marLeft w:val="60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65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99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8369658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5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2973333">
                                  <w:marLeft w:val="60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054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7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0081826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30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7246055">
                                  <w:marLeft w:val="60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177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40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9506888">
                                      <w:marLeft w:val="0"/>
                                      <w:marRight w:val="0"/>
                                      <w:marTop w:val="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96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5036435">
                          <w:marLeft w:val="0"/>
                          <w:marRight w:val="0"/>
                          <w:marTop w:val="15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5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04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08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567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7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7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DDCDA"/>
                                                <w:left w:val="single" w:sz="6" w:space="0" w:color="DDDCDA"/>
                                                <w:bottom w:val="single" w:sz="6" w:space="0" w:color="DDDCDA"/>
                                                <w:right w:val="single" w:sz="6" w:space="0" w:color="DDDCDA"/>
                                              </w:divBdr>
                                              <w:divsChild>
                                                <w:div w:id="114284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289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07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77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3258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681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040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275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0087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5493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8540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5980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766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5267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8834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8757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9935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1451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40529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6173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2335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5721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4898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798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4871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108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4809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392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3464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4996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234112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6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5407">
                                  <w:marLeft w:val="0"/>
                                  <w:marRight w:val="0"/>
                                  <w:marTop w:val="3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780713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748332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0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1562314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43838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DADADA"/>
                        <w:right w:val="none" w:sz="0" w:space="0" w:color="auto"/>
                      </w:divBdr>
                    </w:div>
                  </w:divsChild>
                </w:div>
                <w:div w:id="659045503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17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85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6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6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evnik-znaniy.ru/obshestvo/duxovnaya-kultur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nevnik-znaniy.ru/psixologiya/socializaciya-chto-eto-tako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nevnik-znaniy.ru/psixologiya/potrebnosti-cheloveka-klassifikaciya-i-opisanie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nevnik-znaniy.ru/znaj-i-umej/chto-takoe-patriotiz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nevnik-znaniy.ru/psixologiya/chest-et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1664</Words>
  <Characters>9489</Characters>
  <Application>Microsoft Office Word</Application>
  <DocSecurity>0</DocSecurity>
  <Lines>79</Lines>
  <Paragraphs>22</Paragraphs>
  <ScaleCrop>false</ScaleCrop>
  <Company/>
  <LinksUpToDate>false</LinksUpToDate>
  <CharactersWithSpaces>11131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2022-10-12T09:24:00Z</dcterms:created>
  <dcterms:modified xsi:type="dcterms:W3CDTF">2022-10-13T10:25:00Z</dcterms:modified>
</cp:coreProperties>
</file>