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 СТАЛИНГРАДСКАЯ БИТВА</w:t>
      </w: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В 6 классе был проведен классн</w:t>
      </w:r>
      <w:r w:rsidR="0018795F">
        <w:rPr>
          <w:rFonts w:ascii="Arial" w:hAnsi="Arial" w:cs="Arial"/>
          <w:color w:val="000000"/>
          <w:sz w:val="27"/>
          <w:szCs w:val="27"/>
        </w:rPr>
        <w:t>ый час</w:t>
      </w:r>
      <w:proofErr w:type="gramStart"/>
      <w:r w:rsidR="0018795F"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 w:rsidR="0018795F">
        <w:rPr>
          <w:rFonts w:ascii="Arial" w:hAnsi="Arial" w:cs="Arial"/>
          <w:color w:val="000000"/>
          <w:sz w:val="27"/>
          <w:szCs w:val="27"/>
        </w:rPr>
        <w:t xml:space="preserve"> на котором говорили о </w:t>
      </w:r>
      <w:r>
        <w:rPr>
          <w:rFonts w:ascii="Arial" w:hAnsi="Arial" w:cs="Arial"/>
          <w:color w:val="000000"/>
          <w:sz w:val="27"/>
          <w:szCs w:val="27"/>
        </w:rPr>
        <w:t>б</w:t>
      </w:r>
      <w:r w:rsidR="0018795F">
        <w:rPr>
          <w:rFonts w:ascii="Arial" w:hAnsi="Arial" w:cs="Arial"/>
          <w:color w:val="000000"/>
          <w:sz w:val="27"/>
          <w:szCs w:val="27"/>
        </w:rPr>
        <w:t>и</w:t>
      </w:r>
      <w:r>
        <w:rPr>
          <w:rFonts w:ascii="Arial" w:hAnsi="Arial" w:cs="Arial"/>
          <w:color w:val="000000"/>
          <w:sz w:val="27"/>
          <w:szCs w:val="27"/>
        </w:rPr>
        <w:t>тве, ставшей коренным переломом в ходе Великой Отечественной войне.</w:t>
      </w:r>
    </w:p>
    <w:p w:rsidR="00447B13" w:rsidRDefault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Сталинградская битва 1942-1943 года началась на правобережье Дона, в ней участвовало более 2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млн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человек, в том числе армии Италии, Румынии, Венгрии и Хорватии, а погибло более миллиона. Она была отмечена самыми кровавыми уличными боями в разрушенном Сталинграде и невероятным героизмом советских солдат трех фронтов, который потряс немцев, уничтожил группу армий «В» и подорвал их боевой дух.</w:t>
      </w: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FA21D61" wp14:editId="4A7BCCC1">
            <wp:extent cx="5940425" cy="3465248"/>
            <wp:effectExtent l="0" t="0" r="3175" b="1905"/>
            <wp:docPr id="1" name="Рисунок 1" descr="https://s1.stc.all.kpcdn.net/putevoditel/projectid_379258/images/tild3831-3533-4533-b430-653139336331_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.stc.all.kpcdn.net/putevoditel/projectid_379258/images/tild3831-3533-4533-b430-653139336331__pho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Pr="005853D3" w:rsidRDefault="005853D3" w:rsidP="005853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Цели Гитлера в Сталинграде:</w:t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</w:p>
    <w:p w:rsidR="005853D3" w:rsidRPr="005853D3" w:rsidRDefault="005853D3" w:rsidP="005853D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захватить город, который носит имя вождя СССР, и подавить дух врага;</w:t>
      </w:r>
    </w:p>
    <w:p w:rsidR="005853D3" w:rsidRPr="005853D3" w:rsidRDefault="005853D3" w:rsidP="005853D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совершить реванш после поражения под Москвой и поднять дух вермахта;</w:t>
      </w:r>
    </w:p>
    <w:p w:rsidR="005853D3" w:rsidRPr="005853D3" w:rsidRDefault="005853D3" w:rsidP="005853D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отсечь Кавказ от всего СССР;</w:t>
      </w:r>
    </w:p>
    <w:p w:rsidR="005853D3" w:rsidRPr="005853D3" w:rsidRDefault="005853D3" w:rsidP="005853D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лишить Сталина бакинских нефтепромыслов;</w:t>
      </w:r>
    </w:p>
    <w:p w:rsidR="005853D3" w:rsidRPr="005853D3" w:rsidRDefault="005853D3" w:rsidP="005853D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оставить Красную армию и советскую промышленность без топлива, зерна и иных жизненно важных ресурсов;</w:t>
      </w:r>
    </w:p>
    <w:p w:rsidR="005853D3" w:rsidRPr="005853D3" w:rsidRDefault="005853D3" w:rsidP="005853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поставить под свой контроль весь аграрный юг Советского Союза;</w:t>
      </w:r>
    </w:p>
    <w:p w:rsidR="005853D3" w:rsidRPr="005853D3" w:rsidRDefault="005853D3" w:rsidP="005853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итоге, победив Сталина в городе его имени, вовлечь в войну «сомневающихся» на тот момент Турцию и Японию.</w:t>
      </w:r>
    </w:p>
    <w:p w:rsidR="005853D3" w:rsidRDefault="005853D3" w:rsidP="005853D3">
      <w:pPr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Все это, по мнению Берлина, заставило бы Москву капитулировать.</w:t>
      </w:r>
    </w:p>
    <w:p w:rsidR="005853D3" w:rsidRPr="005853D3" w:rsidRDefault="005853D3" w:rsidP="005853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Началом Сталинградского сражения считается </w:t>
      </w:r>
      <w:r w:rsidRPr="005853D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17 июля 1942 года</w:t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Тогда авангарды 6-й армии Паулюса на реках Чир и </w:t>
      </w:r>
      <w:proofErr w:type="spellStart"/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Цимла</w:t>
      </w:r>
      <w:proofErr w:type="spellEnd"/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вступили в бой с подразделениями 62-й и 64-й армий Сталинградского фронта. Завершение — </w:t>
      </w:r>
      <w:r w:rsidRPr="005853D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 февраля 1943-го</w:t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когда в плен сдалась гитлеровская группировка, основу которой составляли остатки 6-й армии вермахта, а также подразделения 8-й итальянской, 3-й и 4-й румынских и 2-й венгерских армий в Сталинградском котле.</w:t>
      </w:r>
    </w:p>
    <w:p w:rsidR="005853D3" w:rsidRPr="005853D3" w:rsidRDefault="005853D3" w:rsidP="005853D3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5853D3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Ход битвы</w:t>
      </w:r>
      <w:r w:rsidRPr="005853D3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br/>
      </w:r>
    </w:p>
    <w:p w:rsidR="005853D3" w:rsidRPr="005853D3" w:rsidRDefault="005853D3" w:rsidP="005853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середине июля 1942-го на Сталинградском направлении превосходство противника над Красной армией в самолетах было более чем в два раза. В танках и артиллерии — в 1,3 раза. К концу июля – началу августа немцы выдавили подразделения 62-й и 64-й армий на левобережье Дона. Часть наших дивизий оказалась в окружении.</w:t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28 июля Сталин издал </w:t>
      </w:r>
      <w:r w:rsidRPr="005853D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приказ №227 «Ни шагу назад!»</w:t>
      </w: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К </w:t>
      </w:r>
      <w:proofErr w:type="gramStart"/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отступающим</w:t>
      </w:r>
      <w:proofErr w:type="gramEnd"/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применялись самые жесткие меры, вплоть до расстрела. За три недели наступления немецкие танки 4-й армии Гота подошли к Сталинграду с юга, 14-й танковый корпус — с севера, шесть дивизий 6-й армии Паулюса — с запада.</w:t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23 августа город на Волге был уничтожен самой массовой суточной бомбардировкой в истории войны — 2 тысячи </w:t>
      </w:r>
      <w:proofErr w:type="spellStart"/>
      <w:proofErr w:type="gramStart"/>
      <w:r>
        <w:rPr>
          <w:rFonts w:ascii="Arial" w:hAnsi="Arial" w:cs="Arial"/>
          <w:color w:val="000000"/>
          <w:sz w:val="27"/>
          <w:szCs w:val="27"/>
        </w:rPr>
        <w:t>самолето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>-вылетов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4-го воздушного флота люфтваффе разрушили город, где до начала боев проживало около 400 тысяч человек, убив пятую часть горожан. Весь сентябрь немцы пытались сбросить наши войска в Волгу.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 xml:space="preserve">Тракторный завод под обстрелами продолжал выпускать танки, которые </w:t>
      </w:r>
      <w:r>
        <w:rPr>
          <w:rFonts w:ascii="Arial" w:hAnsi="Arial" w:cs="Arial"/>
          <w:color w:val="000000"/>
          <w:sz w:val="27"/>
          <w:szCs w:val="27"/>
        </w:rPr>
        <w:lastRenderedPageBreak/>
        <w:t>с проходной уходили в бой. Подкрепления шли с левого берега Волги катерами и баржами. Их подвергали постоянным бомбежкам люфтваффе.</w:t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14 октября пять немецких дивизий начали наступление при поддержке тысячи самолетов. К 11 ноября немцы вышли к Волге на участке в полкилометра. Но потеряли до половины личного состава.</w:t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34E79E60" wp14:editId="1A9C50B5">
            <wp:extent cx="5940425" cy="3465248"/>
            <wp:effectExtent l="0" t="0" r="3175" b="1905"/>
            <wp:docPr id="2" name="Рисунок 2" descr="https://s1.stc.all.kpcdn.net/putevoditel/projectid_379258/images/tild3765-6666-4135-a665-396161663965_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1.stc.all.kpcdn.net/putevoditel/projectid_379258/images/tild3765-6666-4135-a665-396161663965__pho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19 ноября в рамках операции «Уран» началось контрнаступление Красной армии. 23 ноября в районе Калача-на-Дону огромная фашистская группировка, пытавшаяся захватить Сталинград, была окружена. В течение декабря были разгромлены итальянские, румынские и не</w:t>
      </w:r>
      <w:r w:rsidR="0018795F">
        <w:rPr>
          <w:rFonts w:ascii="Arial" w:hAnsi="Arial" w:cs="Arial"/>
          <w:color w:val="000000"/>
          <w:sz w:val="27"/>
          <w:szCs w:val="27"/>
        </w:rPr>
        <w:t>которые немецкие части</w:t>
      </w:r>
      <w:proofErr w:type="gramStart"/>
      <w:r w:rsidR="0018795F">
        <w:rPr>
          <w:rFonts w:ascii="Arial" w:hAnsi="Arial" w:cs="Arial"/>
          <w:color w:val="000000"/>
          <w:sz w:val="27"/>
          <w:szCs w:val="27"/>
        </w:rPr>
        <w:t>.</w:t>
      </w:r>
      <w:proofErr w:type="gramEnd"/>
      <w:r w:rsidR="0018795F"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 w:rsidR="0018795F">
        <w:rPr>
          <w:rFonts w:ascii="Arial" w:hAnsi="Arial" w:cs="Arial"/>
          <w:color w:val="000000"/>
          <w:sz w:val="27"/>
          <w:szCs w:val="27"/>
        </w:rPr>
        <w:t>Были</w:t>
      </w:r>
      <w:proofErr w:type="gramEnd"/>
      <w:r w:rsidR="0018795F">
        <w:rPr>
          <w:rFonts w:ascii="Arial" w:hAnsi="Arial" w:cs="Arial"/>
          <w:color w:val="000000"/>
          <w:sz w:val="27"/>
          <w:szCs w:val="27"/>
        </w:rPr>
        <w:t xml:space="preserve"> </w:t>
      </w:r>
      <w:bookmarkStart w:id="0" w:name="_GoBack"/>
      <w:bookmarkEnd w:id="0"/>
      <w:r>
        <w:rPr>
          <w:rFonts w:ascii="Arial" w:hAnsi="Arial" w:cs="Arial"/>
          <w:color w:val="000000"/>
          <w:sz w:val="27"/>
          <w:szCs w:val="27"/>
        </w:rPr>
        <w:t xml:space="preserve"> отбили попытки танковых дивизий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Манштейна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пробить коридор к Паулюсу. В январе 1943-го 6-я армия советскими ударами была разделена на две части.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  <w:t>31 января была ликвидирована южная группировка фашистов, пленен фельдмаршал Паулюс с 24 генералами. 2 февраля капитулировала северная группировка немцев.</w:t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540AA4E8" wp14:editId="5C3F3122">
            <wp:extent cx="5064953" cy="3562350"/>
            <wp:effectExtent l="0" t="0" r="2540" b="0"/>
            <wp:docPr id="5" name="Рисунок 5" descr="https://webpulse.imgsmail.ru/imgpreview?key=pulse_cabinet-image-039d9754-b407-4227-880c-95c5d4cec79a&amp;mb=web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ebpulse.imgsmail.ru/imgpreview?key=pulse_cabinet-image-039d9754-b407-4227-880c-95c5d4cec79a&amp;mb=webpu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47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Default="005853D3" w:rsidP="005853D3">
      <w:pPr>
        <w:rPr>
          <w:rFonts w:ascii="Arial" w:hAnsi="Arial" w:cs="Arial"/>
          <w:color w:val="000000"/>
          <w:sz w:val="27"/>
          <w:szCs w:val="27"/>
        </w:rPr>
      </w:pPr>
    </w:p>
    <w:p w:rsidR="005853D3" w:rsidRPr="005853D3" w:rsidRDefault="005853D3" w:rsidP="005853D3">
      <w:pPr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</w:pPr>
      <w:r w:rsidRPr="005853D3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t>Итоги и значение</w:t>
      </w:r>
      <w:r w:rsidRPr="005853D3">
        <w:rPr>
          <w:rFonts w:ascii="Arial" w:eastAsia="Times New Roman" w:hAnsi="Arial" w:cs="Arial"/>
          <w:b/>
          <w:bCs/>
          <w:color w:val="000000"/>
          <w:sz w:val="39"/>
          <w:szCs w:val="39"/>
          <w:lang w:eastAsia="ru-RU"/>
        </w:rPr>
        <w:br/>
      </w:r>
    </w:p>
    <w:p w:rsidR="005853D3" w:rsidRPr="005853D3" w:rsidRDefault="005853D3" w:rsidP="005853D3">
      <w:pPr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853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Капитуляция 20 немецких дивизий стала днем национального траура для Третьего рейха и сильным ударом по психике Гитлера. Победа СССР в Сталинграде переломила ход Второй мировой войны. Ни Турция, ни Япония, бывшие союзниками Германии, не рискнули начать боевые действия против Советского Союза. А США и Британия вынуждены были согласиться с главной ролью СССР в подавлении Германии — увеличились поставки в Союз вооружений, приблизилось открытие Второго фронта.</w:t>
      </w:r>
    </w:p>
    <w:p w:rsidR="005853D3" w:rsidRDefault="005853D3" w:rsidP="005853D3">
      <w:r>
        <w:rPr>
          <w:noProof/>
          <w:lang w:eastAsia="ru-RU"/>
        </w:rPr>
        <w:lastRenderedPageBreak/>
        <w:drawing>
          <wp:inline distT="0" distB="0" distL="0" distR="0" wp14:anchorId="264B0970" wp14:editId="0118B89E">
            <wp:extent cx="5940425" cy="3465248"/>
            <wp:effectExtent l="0" t="0" r="3175" b="1905"/>
            <wp:docPr id="3" name="Рисунок 3" descr="https://s1.stc.all.kpcdn.net/putevoditel/projectid_379258/images/tild3635-6538-4363-a536-353431346366_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.stc.all.kpcdn.net/putevoditel/projectid_379258/images/tild3635-6538-4363-a536-353431346366__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D3" w:rsidRDefault="005853D3" w:rsidP="005853D3">
      <w:r>
        <w:rPr>
          <w:noProof/>
          <w:lang w:eastAsia="ru-RU"/>
        </w:rPr>
        <w:drawing>
          <wp:inline distT="0" distB="0" distL="0" distR="0" wp14:anchorId="7C9177C9" wp14:editId="0028461B">
            <wp:extent cx="5940425" cy="3465248"/>
            <wp:effectExtent l="0" t="0" r="3175" b="1905"/>
            <wp:docPr id="4" name="Рисунок 4" descr="https://s1.stc.all.kpcdn.net/putevoditel/projectid_379258/images/tild3631-3936-4962-a233-363238656564__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1.stc.all.kpcdn.net/putevoditel/projectid_379258/images/tild3631-3936-4962-a233-363238656564__phot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3D3" w:rsidRPr="005853D3" w:rsidRDefault="005853D3" w:rsidP="005853D3">
      <w:pPr>
        <w:rPr>
          <w:b/>
          <w:sz w:val="28"/>
          <w:szCs w:val="28"/>
        </w:rPr>
      </w:pPr>
    </w:p>
    <w:p w:rsidR="005853D3" w:rsidRPr="005853D3" w:rsidRDefault="005853D3" w:rsidP="005853D3">
      <w:pPr>
        <w:rPr>
          <w:b/>
          <w:sz w:val="28"/>
          <w:szCs w:val="28"/>
        </w:rPr>
      </w:pPr>
      <w:r w:rsidRPr="005853D3">
        <w:rPr>
          <w:b/>
          <w:sz w:val="28"/>
          <w:szCs w:val="28"/>
        </w:rPr>
        <w:t xml:space="preserve">Классный руководитель </w:t>
      </w:r>
      <w:proofErr w:type="spellStart"/>
      <w:r w:rsidRPr="005853D3">
        <w:rPr>
          <w:b/>
          <w:sz w:val="28"/>
          <w:szCs w:val="28"/>
        </w:rPr>
        <w:t>Дадукина</w:t>
      </w:r>
      <w:proofErr w:type="spellEnd"/>
      <w:r w:rsidRPr="005853D3">
        <w:rPr>
          <w:b/>
          <w:sz w:val="28"/>
          <w:szCs w:val="28"/>
        </w:rPr>
        <w:t xml:space="preserve"> Г.В.</w:t>
      </w:r>
    </w:p>
    <w:sectPr w:rsidR="005853D3" w:rsidRPr="00585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24A0E"/>
    <w:multiLevelType w:val="multilevel"/>
    <w:tmpl w:val="90626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470C6"/>
    <w:multiLevelType w:val="multilevel"/>
    <w:tmpl w:val="6208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A8306C"/>
    <w:multiLevelType w:val="multilevel"/>
    <w:tmpl w:val="D894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00623B"/>
    <w:multiLevelType w:val="multilevel"/>
    <w:tmpl w:val="7F66C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6E76FC7"/>
    <w:multiLevelType w:val="multilevel"/>
    <w:tmpl w:val="CFE66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A54013"/>
    <w:multiLevelType w:val="multilevel"/>
    <w:tmpl w:val="C748B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6A23AA"/>
    <w:multiLevelType w:val="multilevel"/>
    <w:tmpl w:val="F9B43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E99"/>
    <w:rsid w:val="0018795F"/>
    <w:rsid w:val="00447B13"/>
    <w:rsid w:val="005853D3"/>
    <w:rsid w:val="00652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8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3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90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1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2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73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5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0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3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82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30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4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54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7223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4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39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59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2023-02-01T08:41:00Z</dcterms:created>
  <dcterms:modified xsi:type="dcterms:W3CDTF">2023-02-01T08:54:00Z</dcterms:modified>
</cp:coreProperties>
</file>