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A7E" w:rsidRDefault="001E7734" w:rsidP="001E7734">
      <w:pPr>
        <w:ind w:firstLine="709"/>
        <w:jc w:val="center"/>
        <w:rPr>
          <w:rFonts w:asciiTheme="minorHAnsi" w:hAnsiTheme="minorHAnsi"/>
          <w:sz w:val="28"/>
          <w:szCs w:val="28"/>
        </w:rPr>
      </w:pPr>
      <w:r w:rsidRPr="00523A7E">
        <w:rPr>
          <w:color w:val="0000FF"/>
          <w:sz w:val="28"/>
          <w:szCs w:val="28"/>
        </w:rPr>
        <w:t>Анализ проведенного обследования  учащихся 1 класса</w:t>
      </w:r>
      <w:r w:rsidR="00501C13">
        <w:rPr>
          <w:color w:val="0000FF"/>
          <w:sz w:val="28"/>
          <w:szCs w:val="28"/>
        </w:rPr>
        <w:t>.</w:t>
      </w:r>
    </w:p>
    <w:p w:rsidR="001E7734" w:rsidRPr="00523A7E" w:rsidRDefault="001E7734" w:rsidP="001E7734">
      <w:pPr>
        <w:ind w:firstLine="709"/>
        <w:jc w:val="center"/>
        <w:rPr>
          <w:rFonts w:ascii="Times" w:hAnsi="Times"/>
          <w:sz w:val="28"/>
          <w:szCs w:val="28"/>
        </w:rPr>
      </w:pPr>
    </w:p>
    <w:p w:rsidR="00501C13" w:rsidRPr="00B70BF6" w:rsidRDefault="000A5C11" w:rsidP="000A5C11">
      <w:pPr>
        <w:ind w:firstLine="709"/>
        <w:jc w:val="both"/>
      </w:pPr>
      <w:r w:rsidRPr="00493435">
        <w:rPr>
          <w:rFonts w:ascii="Times" w:hAnsi="Times"/>
        </w:rPr>
        <w:t>В соответствии с планом работы на 201</w:t>
      </w:r>
      <w:r w:rsidR="00105348">
        <w:rPr>
          <w:rFonts w:ascii="Times" w:hAnsi="Times"/>
        </w:rPr>
        <w:t>7</w:t>
      </w:r>
      <w:r w:rsidRPr="00493435">
        <w:rPr>
          <w:rFonts w:ascii="Times" w:hAnsi="Times"/>
        </w:rPr>
        <w:t>-201</w:t>
      </w:r>
      <w:r w:rsidR="00105348">
        <w:rPr>
          <w:rFonts w:ascii="Times" w:hAnsi="Times"/>
        </w:rPr>
        <w:t>8</w:t>
      </w:r>
      <w:r w:rsidRPr="00493435">
        <w:rPr>
          <w:rFonts w:ascii="Times" w:hAnsi="Times"/>
        </w:rPr>
        <w:t xml:space="preserve"> учебный год, а также с целью</w:t>
      </w:r>
      <w:r w:rsidR="0033540B" w:rsidRPr="00493435">
        <w:rPr>
          <w:rFonts w:ascii="Times" w:hAnsi="Times" w:cs="Arial"/>
          <w:color w:val="333333"/>
        </w:rPr>
        <w:t xml:space="preserve"> исследовани</w:t>
      </w:r>
      <w:r w:rsidRPr="00493435">
        <w:rPr>
          <w:rFonts w:ascii="Times" w:hAnsi="Times" w:cs="Arial"/>
          <w:color w:val="333333"/>
        </w:rPr>
        <w:t>я</w:t>
      </w:r>
      <w:r w:rsidR="0033540B" w:rsidRPr="00493435">
        <w:rPr>
          <w:rFonts w:ascii="Times" w:hAnsi="Times" w:cs="Arial"/>
          <w:color w:val="333333"/>
        </w:rPr>
        <w:t xml:space="preserve"> уровня школьной мотивации</w:t>
      </w:r>
      <w:r w:rsidR="00105348">
        <w:rPr>
          <w:rFonts w:ascii="Times" w:hAnsi="Times" w:cs="Arial"/>
          <w:color w:val="333333"/>
        </w:rPr>
        <w:t xml:space="preserve"> </w:t>
      </w:r>
      <w:r w:rsidR="00B70BF6">
        <w:rPr>
          <w:rFonts w:ascii="Times" w:hAnsi="Times" w:cs="Arial"/>
          <w:color w:val="333333"/>
        </w:rPr>
        <w:t>в сентябре-октябре 2017</w:t>
      </w:r>
      <w:r w:rsidRPr="00493435">
        <w:rPr>
          <w:rFonts w:ascii="Times" w:hAnsi="Times" w:cs="Arial"/>
          <w:color w:val="333333"/>
        </w:rPr>
        <w:t xml:space="preserve">г. была  проведена диагностика по </w:t>
      </w:r>
      <w:r w:rsidR="00CF4CB9" w:rsidRPr="00493435">
        <w:rPr>
          <w:rFonts w:ascii="Times" w:hAnsi="Times" w:cs="Arial"/>
          <w:color w:val="333333"/>
        </w:rPr>
        <w:t>учащихся 1 класса</w:t>
      </w:r>
      <w:r w:rsidR="00B87172">
        <w:rPr>
          <w:rFonts w:ascii="Times" w:hAnsi="Times" w:cs="Arial"/>
          <w:color w:val="333333"/>
        </w:rPr>
        <w:t xml:space="preserve"> по</w:t>
      </w:r>
      <w:r w:rsidR="00081C80">
        <w:rPr>
          <w:rFonts w:ascii="Times" w:hAnsi="Times" w:cs="Arial"/>
          <w:color w:val="333333"/>
        </w:rPr>
        <w:t xml:space="preserve"> </w:t>
      </w:r>
      <w:r w:rsidRPr="00493435">
        <w:rPr>
          <w:rFonts w:ascii="Times" w:hAnsi="Times" w:cs="Arial"/>
        </w:rPr>
        <w:t xml:space="preserve">методике  </w:t>
      </w:r>
      <w:r w:rsidRPr="00493435">
        <w:rPr>
          <w:rFonts w:ascii="Times" w:hAnsi="Times"/>
        </w:rPr>
        <w:t>М.Семаго</w:t>
      </w:r>
      <w:r w:rsidR="00B70BF6">
        <w:rPr>
          <w:rFonts w:asciiTheme="minorHAnsi" w:hAnsiTheme="minorHAnsi"/>
        </w:rPr>
        <w:t>,</w:t>
      </w:r>
      <w:r w:rsidR="009D4410">
        <w:rPr>
          <w:rFonts w:asciiTheme="minorHAnsi" w:hAnsiTheme="minorHAnsi"/>
        </w:rPr>
        <w:t xml:space="preserve"> </w:t>
      </w:r>
      <w:r w:rsidR="00B70BF6" w:rsidRPr="00B70BF6">
        <w:t xml:space="preserve"> анкетирование родителей  «Экспертная оценка </w:t>
      </w:r>
      <w:proofErr w:type="spellStart"/>
      <w:r w:rsidR="00B70BF6" w:rsidRPr="00B70BF6">
        <w:t>адаптированности</w:t>
      </w:r>
      <w:proofErr w:type="spellEnd"/>
      <w:r w:rsidR="00B70BF6" w:rsidRPr="00B70BF6">
        <w:t xml:space="preserve"> ребенка к школе».</w:t>
      </w:r>
    </w:p>
    <w:p w:rsidR="000A5C11" w:rsidRPr="00B70BF6" w:rsidRDefault="00501C13" w:rsidP="00501C13">
      <w:pPr>
        <w:jc w:val="both"/>
        <w:rPr>
          <w:color w:val="333333"/>
        </w:rPr>
      </w:pPr>
      <w:r w:rsidRPr="00B70BF6">
        <w:t>Присутствовало:</w:t>
      </w:r>
      <w:r w:rsidR="004F4ABF">
        <w:rPr>
          <w:color w:val="333333"/>
        </w:rPr>
        <w:t xml:space="preserve"> 13</w:t>
      </w:r>
      <w:r w:rsidR="000A5C11" w:rsidRPr="00B70BF6">
        <w:rPr>
          <w:color w:val="333333"/>
        </w:rPr>
        <w:t xml:space="preserve"> человек.</w:t>
      </w:r>
      <w:r w:rsidR="004F4ABF">
        <w:rPr>
          <w:color w:val="333333"/>
        </w:rPr>
        <w:t xml:space="preserve"> </w:t>
      </w:r>
    </w:p>
    <w:p w:rsidR="000A5C11" w:rsidRPr="001E7734" w:rsidRDefault="0033540B" w:rsidP="00B82CD3">
      <w:pPr>
        <w:ind w:firstLine="709"/>
        <w:jc w:val="both"/>
        <w:rPr>
          <w:b/>
          <w:color w:val="0000FF"/>
        </w:rPr>
      </w:pPr>
      <w:r w:rsidRPr="00523A7E">
        <w:rPr>
          <w:rFonts w:ascii="Times" w:hAnsi="Times" w:cs="Arial"/>
          <w:color w:val="333333"/>
          <w:sz w:val="28"/>
          <w:szCs w:val="28"/>
        </w:rPr>
        <w:br/>
      </w:r>
      <w:r w:rsidR="000A5C11" w:rsidRPr="001E7734">
        <w:rPr>
          <w:b/>
          <w:color w:val="0000FF"/>
        </w:rPr>
        <w:t>ОЦЕНКА ПОВЕДЕНЧЕСКИХ ОСОБЕННОСТЕЙ ДЕТЕЙ В ПРОЦЕССЕ ПРОВЕДЕНИЯ СКРИНИНГА</w:t>
      </w:r>
      <w:r w:rsidR="00B82CD3">
        <w:rPr>
          <w:b/>
          <w:color w:val="0000FF"/>
        </w:rPr>
        <w:t>:</w:t>
      </w:r>
    </w:p>
    <w:p w:rsidR="000A5C11" w:rsidRPr="001E7734" w:rsidRDefault="000A5C11" w:rsidP="000A5C11">
      <w:pPr>
        <w:ind w:firstLine="709"/>
        <w:jc w:val="both"/>
      </w:pPr>
    </w:p>
    <w:tbl>
      <w:tblPr>
        <w:tblStyle w:val="11"/>
        <w:tblW w:w="0" w:type="auto"/>
        <w:jc w:val="center"/>
        <w:tblLook w:val="01E0"/>
      </w:tblPr>
      <w:tblGrid>
        <w:gridCol w:w="1371"/>
        <w:gridCol w:w="1294"/>
        <w:gridCol w:w="1187"/>
        <w:gridCol w:w="1901"/>
        <w:gridCol w:w="1367"/>
        <w:gridCol w:w="1641"/>
        <w:gridCol w:w="1802"/>
      </w:tblGrid>
      <w:tr w:rsidR="000A5C11" w:rsidRPr="001E7734" w:rsidTr="00B82CD3">
        <w:trPr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11" w:rsidRPr="001E7734" w:rsidRDefault="000A5C11" w:rsidP="000620BA">
            <w:pPr>
              <w:jc w:val="center"/>
            </w:pPr>
            <w:r w:rsidRPr="001E7734">
              <w:t>Фамилия,</w:t>
            </w:r>
          </w:p>
          <w:p w:rsidR="000A5C11" w:rsidRPr="001E7734" w:rsidRDefault="000A5C11" w:rsidP="000620BA">
            <w:pPr>
              <w:jc w:val="center"/>
            </w:pPr>
            <w:r w:rsidRPr="001E7734">
              <w:t>имя ребенка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11" w:rsidRPr="001E7734" w:rsidRDefault="000A5C11" w:rsidP="000620BA">
            <w:pPr>
              <w:jc w:val="center"/>
            </w:pPr>
            <w:r w:rsidRPr="001E7734">
              <w:t>Возраст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11" w:rsidRPr="001E7734" w:rsidRDefault="000A5C11" w:rsidP="000620BA">
            <w:pPr>
              <w:jc w:val="center"/>
            </w:pPr>
            <w:r w:rsidRPr="001E7734">
              <w:t>№</w:t>
            </w:r>
          </w:p>
          <w:p w:rsidR="000A5C11" w:rsidRPr="001E7734" w:rsidRDefault="000A5C11" w:rsidP="000620BA">
            <w:pPr>
              <w:jc w:val="center"/>
            </w:pPr>
            <w:r w:rsidRPr="001E7734">
              <w:t>стола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11" w:rsidRPr="001E7734" w:rsidRDefault="000A5C11" w:rsidP="000620BA">
            <w:pPr>
              <w:jc w:val="center"/>
            </w:pPr>
            <w:r w:rsidRPr="001E7734">
              <w:t>Нуждается   в дополнительной</w:t>
            </w:r>
          </w:p>
          <w:p w:rsidR="000A5C11" w:rsidRPr="001E7734" w:rsidRDefault="000A5C11" w:rsidP="000620BA">
            <w:pPr>
              <w:jc w:val="center"/>
            </w:pPr>
            <w:r w:rsidRPr="001E7734">
              <w:t>помощи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11" w:rsidRPr="001E7734" w:rsidRDefault="000A5C11" w:rsidP="000620BA">
            <w:pPr>
              <w:jc w:val="center"/>
            </w:pPr>
            <w:r w:rsidRPr="001E7734">
              <w:t>Работает</w:t>
            </w:r>
          </w:p>
          <w:p w:rsidR="000A5C11" w:rsidRPr="001E7734" w:rsidRDefault="000A5C11" w:rsidP="000620BA">
            <w:pPr>
              <w:jc w:val="center"/>
            </w:pPr>
            <w:r w:rsidRPr="001E7734">
              <w:t>медленно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11" w:rsidRPr="001E7734" w:rsidRDefault="000A5C11" w:rsidP="000620BA">
            <w:pPr>
              <w:jc w:val="center"/>
            </w:pPr>
            <w:r w:rsidRPr="001E7734">
              <w:t>Расторможен,</w:t>
            </w:r>
          </w:p>
          <w:p w:rsidR="000A5C11" w:rsidRPr="001E7734" w:rsidRDefault="000A5C11" w:rsidP="000620BA">
            <w:pPr>
              <w:jc w:val="center"/>
            </w:pPr>
            <w:r w:rsidRPr="001E7734">
              <w:t>мешает другим детям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11" w:rsidRPr="001E7734" w:rsidRDefault="000A5C11" w:rsidP="000620BA">
            <w:pPr>
              <w:jc w:val="center"/>
            </w:pPr>
            <w:r w:rsidRPr="001E7734">
              <w:t>Другое</w:t>
            </w:r>
          </w:p>
        </w:tc>
      </w:tr>
      <w:tr w:rsidR="000A5C11" w:rsidRPr="001E7734" w:rsidTr="00B82CD3">
        <w:trPr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11" w:rsidRPr="001E7734" w:rsidRDefault="00CF6CC9" w:rsidP="00FD31F3">
            <w:pPr>
              <w:jc w:val="center"/>
            </w:pPr>
            <w:r>
              <w:t>Ю</w:t>
            </w:r>
            <w:r w:rsidR="00FD31F3">
              <w:t>.</w:t>
            </w:r>
            <w:r>
              <w:t xml:space="preserve"> З.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11" w:rsidRDefault="00B82CD3" w:rsidP="000620BA">
            <w:pPr>
              <w:jc w:val="center"/>
            </w:pPr>
            <w:r>
              <w:t>7л.</w:t>
            </w:r>
          </w:p>
          <w:p w:rsidR="00B82CD3" w:rsidRPr="001E7734" w:rsidRDefault="00B82CD3" w:rsidP="000620BA">
            <w:pPr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11" w:rsidRPr="001E7734" w:rsidRDefault="00B82CD3" w:rsidP="000620BA">
            <w:pPr>
              <w:jc w:val="center"/>
            </w:pPr>
            <w:r>
              <w:t>6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11" w:rsidRPr="001E7734" w:rsidRDefault="00B82CD3" w:rsidP="000620BA">
            <w:pPr>
              <w:jc w:val="center"/>
            </w:pPr>
            <w:r>
              <w:t>+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11" w:rsidRPr="001E7734" w:rsidRDefault="00B82CD3" w:rsidP="000620BA">
            <w:pPr>
              <w:jc w:val="center"/>
            </w:pPr>
            <w:r w:rsidRPr="001E7734">
              <w:t>+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11" w:rsidRPr="001E7734" w:rsidRDefault="000A5C11" w:rsidP="000620BA">
            <w:pPr>
              <w:jc w:val="center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11" w:rsidRPr="001E7734" w:rsidRDefault="000A5C11" w:rsidP="000620BA">
            <w:pPr>
              <w:jc w:val="center"/>
            </w:pPr>
          </w:p>
        </w:tc>
      </w:tr>
      <w:tr w:rsidR="001336BB" w:rsidRPr="001E7734" w:rsidTr="00B82CD3">
        <w:trPr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BB" w:rsidRDefault="001336BB" w:rsidP="00FD31F3">
            <w:pPr>
              <w:jc w:val="center"/>
            </w:pPr>
            <w:r>
              <w:t>И</w:t>
            </w:r>
            <w:r w:rsidR="00FD31F3">
              <w:t>.</w:t>
            </w:r>
            <w:r>
              <w:t xml:space="preserve"> Ж.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BB" w:rsidRDefault="001336BB" w:rsidP="000620BA">
            <w:pPr>
              <w:jc w:val="center"/>
            </w:pPr>
            <w:r>
              <w:t>7л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BB" w:rsidRDefault="001336BB" w:rsidP="000620BA">
            <w:pPr>
              <w:jc w:val="center"/>
            </w:pPr>
            <w:r>
              <w:t>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BB" w:rsidRDefault="001336BB" w:rsidP="000620BA">
            <w:pPr>
              <w:jc w:val="center"/>
            </w:pPr>
            <w:r>
              <w:t>+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BB" w:rsidRPr="001E7734" w:rsidRDefault="00204FF2" w:rsidP="000620BA">
            <w:pPr>
              <w:jc w:val="center"/>
            </w:pPr>
            <w:r>
              <w:t>+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BB" w:rsidRPr="001E7734" w:rsidRDefault="001336BB" w:rsidP="000620BA">
            <w:pPr>
              <w:jc w:val="center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BB" w:rsidRPr="001E7734" w:rsidRDefault="001336BB" w:rsidP="000620BA">
            <w:pPr>
              <w:jc w:val="center"/>
            </w:pPr>
          </w:p>
        </w:tc>
      </w:tr>
    </w:tbl>
    <w:p w:rsidR="0033540B" w:rsidRPr="001E7734" w:rsidRDefault="0033540B" w:rsidP="001E7734">
      <w:pPr>
        <w:ind w:firstLine="709"/>
        <w:jc w:val="center"/>
        <w:rPr>
          <w:b/>
          <w:color w:val="0000FF"/>
        </w:rPr>
      </w:pPr>
    </w:p>
    <w:p w:rsidR="001E7734" w:rsidRPr="001E7734" w:rsidRDefault="001E7734" w:rsidP="001E7734">
      <w:pPr>
        <w:ind w:firstLine="709"/>
        <w:jc w:val="both"/>
      </w:pPr>
      <w:proofErr w:type="gramStart"/>
      <w:r w:rsidRPr="001E7734">
        <w:t xml:space="preserve">По результатам </w:t>
      </w:r>
      <w:r w:rsidR="00597894">
        <w:t xml:space="preserve">  тестирования</w:t>
      </w:r>
      <w:r w:rsidRPr="001E7734">
        <w:t xml:space="preserve"> можно сказать, что дети, получившие в результате проведенного исследования суммарные баллы в диапазоне от </w:t>
      </w:r>
      <w:r w:rsidR="001336BB">
        <w:t>2</w:t>
      </w:r>
      <w:r w:rsidR="003532A1">
        <w:t>0</w:t>
      </w:r>
      <w:r w:rsidRPr="001E7734">
        <w:t xml:space="preserve"> до </w:t>
      </w:r>
      <w:r w:rsidR="001336BB">
        <w:t>30</w:t>
      </w:r>
      <w:r w:rsidR="00597894">
        <w:t xml:space="preserve">, </w:t>
      </w:r>
      <w:r w:rsidR="00204FF2">
        <w:t>а</w:t>
      </w:r>
      <w:r w:rsidR="00597894">
        <w:t xml:space="preserve"> именно</w:t>
      </w:r>
      <w:r w:rsidR="00501C13">
        <w:t xml:space="preserve"> </w:t>
      </w:r>
      <w:r w:rsidR="001336BB">
        <w:t>Т</w:t>
      </w:r>
      <w:r w:rsidR="00FD31F3">
        <w:t>.</w:t>
      </w:r>
      <w:r w:rsidR="001336BB">
        <w:t xml:space="preserve"> Т., К</w:t>
      </w:r>
      <w:r w:rsidR="00FD31F3">
        <w:t>.</w:t>
      </w:r>
      <w:r w:rsidR="001F16F7">
        <w:t xml:space="preserve"> П., Е</w:t>
      </w:r>
      <w:r w:rsidR="00FD31F3">
        <w:t>.</w:t>
      </w:r>
      <w:r w:rsidR="001F16F7">
        <w:t xml:space="preserve"> З., П</w:t>
      </w:r>
      <w:r w:rsidR="00FD31F3">
        <w:t>.</w:t>
      </w:r>
      <w:r w:rsidR="001F16F7">
        <w:t xml:space="preserve"> И.</w:t>
      </w:r>
      <w:r w:rsidR="005059DC">
        <w:t>, И</w:t>
      </w:r>
      <w:r w:rsidR="00FD31F3">
        <w:t>.</w:t>
      </w:r>
      <w:r w:rsidR="005059DC">
        <w:t>Е., И</w:t>
      </w:r>
      <w:r w:rsidR="00FD31F3">
        <w:t>.</w:t>
      </w:r>
      <w:r w:rsidR="005059DC">
        <w:t>Д.</w:t>
      </w:r>
      <w:r w:rsidRPr="001E7734">
        <w:t xml:space="preserve"> </w:t>
      </w:r>
      <w:r w:rsidR="003532A1">
        <w:t>Ж</w:t>
      </w:r>
      <w:r w:rsidR="00FD31F3">
        <w:t>.</w:t>
      </w:r>
      <w:r w:rsidR="003532A1">
        <w:t xml:space="preserve"> А</w:t>
      </w:r>
      <w:r w:rsidR="001F16F7">
        <w:t>.,</w:t>
      </w:r>
      <w:r w:rsidR="003532A1">
        <w:t xml:space="preserve"> Р</w:t>
      </w:r>
      <w:r w:rsidR="00FD31F3">
        <w:t>.</w:t>
      </w:r>
      <w:r w:rsidR="003532A1">
        <w:t xml:space="preserve"> В.</w:t>
      </w:r>
      <w:r w:rsidR="009C77E1">
        <w:t>, Л</w:t>
      </w:r>
      <w:r w:rsidR="00FD31F3">
        <w:t>.</w:t>
      </w:r>
      <w:r w:rsidR="009C77E1">
        <w:t xml:space="preserve"> О., Р</w:t>
      </w:r>
      <w:r w:rsidR="00FD31F3">
        <w:t>.</w:t>
      </w:r>
      <w:r w:rsidR="009C77E1">
        <w:t xml:space="preserve"> Д.</w:t>
      </w:r>
      <w:r w:rsidR="00471E15">
        <w:t>, К</w:t>
      </w:r>
      <w:r w:rsidR="00FD31F3">
        <w:t>.</w:t>
      </w:r>
      <w:r w:rsidR="00471E15">
        <w:t>А.</w:t>
      </w:r>
      <w:r w:rsidR="003532A1" w:rsidRPr="001E7734">
        <w:t xml:space="preserve"> </w:t>
      </w:r>
      <w:r w:rsidR="004F4ABF">
        <w:t xml:space="preserve"> </w:t>
      </w:r>
      <w:r w:rsidR="004B1B4A">
        <w:t xml:space="preserve"> </w:t>
      </w:r>
      <w:r w:rsidRPr="001E7734">
        <w:t xml:space="preserve">достаточную </w:t>
      </w:r>
      <w:r w:rsidR="006D73CE">
        <w:t>мотивацию</w:t>
      </w:r>
      <w:r w:rsidRPr="001E7734">
        <w:t xml:space="preserve"> к школе и образовательному процессу в целом. </w:t>
      </w:r>
      <w:proofErr w:type="gramEnd"/>
    </w:p>
    <w:p w:rsidR="00597894" w:rsidRDefault="001E7734" w:rsidP="001E7734">
      <w:pPr>
        <w:ind w:firstLine="709"/>
        <w:jc w:val="both"/>
      </w:pPr>
      <w:r w:rsidRPr="001E7734">
        <w:t xml:space="preserve">Следует отметить, что </w:t>
      </w:r>
      <w:r w:rsidR="00597894">
        <w:t>учащиеся</w:t>
      </w:r>
      <w:r w:rsidRPr="001E7734">
        <w:t xml:space="preserve"> этой группы не нуждаются в дополнительном углубленном психологическом обследовании, ориентированном на какую-то более тщательную оценку отдельных сторон их развития</w:t>
      </w:r>
      <w:r w:rsidR="00597894">
        <w:t>.</w:t>
      </w:r>
    </w:p>
    <w:p w:rsidR="001E7734" w:rsidRPr="001E7734" w:rsidRDefault="001E7734" w:rsidP="001E7734">
      <w:pPr>
        <w:ind w:firstLine="709"/>
        <w:jc w:val="both"/>
      </w:pPr>
      <w:r w:rsidRPr="001E7734">
        <w:t xml:space="preserve">Анализируя качество выполнения заданий и поведенческие особенности </w:t>
      </w:r>
      <w:r w:rsidR="007C58F5">
        <w:t xml:space="preserve"> </w:t>
      </w:r>
      <w:r w:rsidR="007A5591">
        <w:t>З</w:t>
      </w:r>
      <w:r w:rsidR="00FD31F3">
        <w:t>.</w:t>
      </w:r>
      <w:r w:rsidR="007A5591">
        <w:t xml:space="preserve"> Ю., </w:t>
      </w:r>
      <w:r w:rsidR="007C58F5">
        <w:t xml:space="preserve"> </w:t>
      </w:r>
      <w:r w:rsidR="007A5591">
        <w:t>Ж</w:t>
      </w:r>
      <w:r w:rsidR="00FD31F3">
        <w:t>.</w:t>
      </w:r>
      <w:r w:rsidR="007A5591">
        <w:t xml:space="preserve"> И. </w:t>
      </w:r>
      <w:r w:rsidR="008C6E98">
        <w:t>можно</w:t>
      </w:r>
      <w:r w:rsidRPr="001E7734">
        <w:t xml:space="preserve"> </w:t>
      </w:r>
      <w:r w:rsidR="008C6E98">
        <w:t xml:space="preserve"> у них </w:t>
      </w:r>
      <w:r w:rsidRPr="001E7734">
        <w:t xml:space="preserve">отчасти прогнозировать </w:t>
      </w:r>
      <w:r w:rsidR="00415532">
        <w:t xml:space="preserve"> </w:t>
      </w:r>
      <w:r w:rsidRPr="001E7734">
        <w:t>трудности при начале регулярного обучения</w:t>
      </w:r>
      <w:r w:rsidR="003625BC">
        <w:t xml:space="preserve">, </w:t>
      </w:r>
      <w:r w:rsidRPr="001E7734">
        <w:t xml:space="preserve">то есть попадание в группу риска </w:t>
      </w:r>
      <w:proofErr w:type="gramStart"/>
      <w:r w:rsidRPr="001E7734">
        <w:t>по</w:t>
      </w:r>
      <w:proofErr w:type="gramEnd"/>
      <w:r w:rsidRPr="001E7734">
        <w:t xml:space="preserve"> школьной </w:t>
      </w:r>
      <w:proofErr w:type="spellStart"/>
      <w:r w:rsidRPr="001E7734">
        <w:t>дезадаптации</w:t>
      </w:r>
      <w:proofErr w:type="spellEnd"/>
      <w:r w:rsidR="00F40488">
        <w:t>.</w:t>
      </w:r>
    </w:p>
    <w:p w:rsidR="006D73CE" w:rsidRDefault="006D73CE" w:rsidP="006D73CE">
      <w:pPr>
        <w:ind w:firstLine="709"/>
        <w:jc w:val="both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68772B" w:rsidRDefault="00F15F60" w:rsidP="00F15F60">
      <w:pPr>
        <w:ind w:firstLine="709"/>
        <w:jc w:val="both"/>
      </w:pPr>
      <w:r w:rsidRPr="001E7734">
        <w:t>Итоговые результа</w:t>
      </w:r>
      <w:r>
        <w:t>ты обследования каждого учащегося представлены в</w:t>
      </w:r>
      <w:r w:rsidRPr="001E7734">
        <w:t xml:space="preserve"> общ</w:t>
      </w:r>
      <w:r>
        <w:t>ей</w:t>
      </w:r>
      <w:r w:rsidRPr="001E7734">
        <w:t xml:space="preserve"> таблиц</w:t>
      </w:r>
      <w:r>
        <w:t>е:</w:t>
      </w:r>
    </w:p>
    <w:tbl>
      <w:tblPr>
        <w:tblStyle w:val="a8"/>
        <w:tblW w:w="0" w:type="auto"/>
        <w:tblLook w:val="04A0"/>
      </w:tblPr>
      <w:tblGrid>
        <w:gridCol w:w="495"/>
        <w:gridCol w:w="2590"/>
        <w:gridCol w:w="3119"/>
        <w:gridCol w:w="3543"/>
      </w:tblGrid>
      <w:tr w:rsidR="009900C1" w:rsidTr="00CF60F3">
        <w:trPr>
          <w:trHeight w:val="420"/>
        </w:trPr>
        <w:tc>
          <w:tcPr>
            <w:tcW w:w="495" w:type="dxa"/>
            <w:vMerge w:val="restart"/>
          </w:tcPr>
          <w:p w:rsidR="009900C1" w:rsidRPr="00471E15" w:rsidRDefault="009900C1" w:rsidP="00A0139F">
            <w:pPr>
              <w:spacing w:before="150" w:after="150" w:line="270" w:lineRule="atLeast"/>
              <w:rPr>
                <w:b/>
                <w:bCs/>
                <w:color w:val="333333"/>
                <w:sz w:val="18"/>
                <w:szCs w:val="18"/>
              </w:rPr>
            </w:pPr>
            <w:r w:rsidRPr="00471E15">
              <w:rPr>
                <w:b/>
                <w:bCs/>
                <w:color w:val="333333"/>
                <w:sz w:val="18"/>
                <w:szCs w:val="18"/>
              </w:rPr>
              <w:t>№</w:t>
            </w:r>
          </w:p>
        </w:tc>
        <w:tc>
          <w:tcPr>
            <w:tcW w:w="2590" w:type="dxa"/>
            <w:vMerge w:val="restart"/>
          </w:tcPr>
          <w:p w:rsidR="009900C1" w:rsidRPr="00471E15" w:rsidRDefault="009900C1" w:rsidP="00A0139F">
            <w:pPr>
              <w:spacing w:before="150" w:after="150" w:line="270" w:lineRule="atLeast"/>
              <w:rPr>
                <w:b/>
                <w:bCs/>
                <w:color w:val="333333"/>
                <w:sz w:val="18"/>
                <w:szCs w:val="18"/>
              </w:rPr>
            </w:pPr>
            <w:r w:rsidRPr="00471E15">
              <w:rPr>
                <w:b/>
                <w:bCs/>
                <w:color w:val="333333"/>
                <w:sz w:val="18"/>
                <w:szCs w:val="18"/>
              </w:rPr>
              <w:t>И.Ф. ребенка, возраст</w:t>
            </w:r>
          </w:p>
        </w:tc>
        <w:tc>
          <w:tcPr>
            <w:tcW w:w="3119" w:type="dxa"/>
            <w:vMerge w:val="restart"/>
          </w:tcPr>
          <w:p w:rsidR="009900C1" w:rsidRPr="00471E15" w:rsidRDefault="009900C1" w:rsidP="00A0139F">
            <w:pPr>
              <w:spacing w:before="150" w:after="150" w:line="270" w:lineRule="atLeast"/>
              <w:rPr>
                <w:b/>
                <w:bCs/>
                <w:color w:val="333333"/>
                <w:sz w:val="18"/>
                <w:szCs w:val="18"/>
              </w:rPr>
            </w:pPr>
            <w:r w:rsidRPr="00471E15">
              <w:rPr>
                <w:b/>
                <w:bCs/>
                <w:color w:val="333333"/>
                <w:sz w:val="18"/>
                <w:szCs w:val="18"/>
              </w:rPr>
              <w:t>Суммарный балл</w:t>
            </w:r>
          </w:p>
        </w:tc>
        <w:tc>
          <w:tcPr>
            <w:tcW w:w="3543" w:type="dxa"/>
            <w:vMerge w:val="restart"/>
          </w:tcPr>
          <w:p w:rsidR="009900C1" w:rsidRPr="00471E15" w:rsidRDefault="009900C1" w:rsidP="00A0139F">
            <w:pPr>
              <w:spacing w:before="150" w:after="150" w:line="270" w:lineRule="atLeast"/>
              <w:rPr>
                <w:b/>
                <w:bCs/>
                <w:color w:val="333333"/>
                <w:sz w:val="18"/>
                <w:szCs w:val="18"/>
              </w:rPr>
            </w:pPr>
            <w:r w:rsidRPr="00471E15">
              <w:rPr>
                <w:b/>
                <w:bCs/>
                <w:color w:val="333333"/>
                <w:sz w:val="18"/>
                <w:szCs w:val="18"/>
              </w:rPr>
              <w:t>Уровень готовности</w:t>
            </w:r>
          </w:p>
        </w:tc>
      </w:tr>
      <w:tr w:rsidR="009900C1" w:rsidTr="00CF60F3">
        <w:trPr>
          <w:trHeight w:val="570"/>
        </w:trPr>
        <w:tc>
          <w:tcPr>
            <w:tcW w:w="495" w:type="dxa"/>
            <w:vMerge/>
          </w:tcPr>
          <w:p w:rsidR="009900C1" w:rsidRPr="00471E15" w:rsidRDefault="009900C1" w:rsidP="00A0139F">
            <w:pPr>
              <w:spacing w:before="150" w:after="150" w:line="270" w:lineRule="atLeast"/>
              <w:rPr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2590" w:type="dxa"/>
            <w:vMerge/>
          </w:tcPr>
          <w:p w:rsidR="009900C1" w:rsidRPr="00471E15" w:rsidRDefault="009900C1" w:rsidP="00A0139F">
            <w:pPr>
              <w:spacing w:before="150" w:after="150" w:line="270" w:lineRule="atLeast"/>
              <w:rPr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9900C1" w:rsidRPr="00471E15" w:rsidRDefault="009900C1" w:rsidP="00A0139F">
            <w:pPr>
              <w:spacing w:before="150" w:after="150" w:line="270" w:lineRule="atLeast"/>
              <w:rPr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543" w:type="dxa"/>
            <w:vMerge/>
          </w:tcPr>
          <w:p w:rsidR="009900C1" w:rsidRPr="00471E15" w:rsidRDefault="009900C1" w:rsidP="00A0139F">
            <w:pPr>
              <w:spacing w:before="150" w:after="150" w:line="270" w:lineRule="atLeast"/>
              <w:rPr>
                <w:b/>
                <w:bCs/>
                <w:color w:val="333333"/>
                <w:sz w:val="18"/>
                <w:szCs w:val="18"/>
              </w:rPr>
            </w:pPr>
          </w:p>
        </w:tc>
      </w:tr>
      <w:tr w:rsidR="009900C1" w:rsidTr="00CF60F3">
        <w:tc>
          <w:tcPr>
            <w:tcW w:w="495" w:type="dxa"/>
          </w:tcPr>
          <w:p w:rsidR="009900C1" w:rsidRPr="00471E15" w:rsidRDefault="009900C1" w:rsidP="00A0139F">
            <w:pPr>
              <w:spacing w:before="150" w:after="150" w:line="270" w:lineRule="atLeast"/>
              <w:rPr>
                <w:b/>
                <w:bCs/>
                <w:color w:val="333333"/>
                <w:sz w:val="18"/>
                <w:szCs w:val="18"/>
              </w:rPr>
            </w:pPr>
            <w:r w:rsidRPr="00471E15">
              <w:rPr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590" w:type="dxa"/>
          </w:tcPr>
          <w:p w:rsidR="009900C1" w:rsidRPr="00471E15" w:rsidRDefault="00CF60F3" w:rsidP="00FD31F3">
            <w:pPr>
              <w:spacing w:before="150" w:after="150" w:line="270" w:lineRule="atLeast"/>
              <w:rPr>
                <w:b/>
                <w:bCs/>
                <w:color w:val="333333"/>
                <w:sz w:val="18"/>
                <w:szCs w:val="18"/>
              </w:rPr>
            </w:pPr>
            <w:r w:rsidRPr="00471E15">
              <w:rPr>
                <w:b/>
                <w:bCs/>
                <w:color w:val="333333"/>
                <w:sz w:val="18"/>
                <w:szCs w:val="18"/>
              </w:rPr>
              <w:t>Т</w:t>
            </w:r>
            <w:r w:rsidR="00FD31F3">
              <w:rPr>
                <w:b/>
                <w:bCs/>
                <w:color w:val="333333"/>
                <w:sz w:val="18"/>
                <w:szCs w:val="18"/>
              </w:rPr>
              <w:t>.</w:t>
            </w:r>
            <w:r w:rsidRPr="00471E15">
              <w:rPr>
                <w:b/>
                <w:bCs/>
                <w:color w:val="333333"/>
                <w:sz w:val="18"/>
                <w:szCs w:val="18"/>
              </w:rPr>
              <w:t xml:space="preserve"> Т</w:t>
            </w:r>
            <w:r w:rsidR="00110167">
              <w:rPr>
                <w:b/>
                <w:bCs/>
                <w:color w:val="333333"/>
                <w:sz w:val="18"/>
                <w:szCs w:val="18"/>
              </w:rPr>
              <w:t>.</w:t>
            </w:r>
          </w:p>
        </w:tc>
        <w:tc>
          <w:tcPr>
            <w:tcW w:w="3119" w:type="dxa"/>
          </w:tcPr>
          <w:p w:rsidR="009900C1" w:rsidRPr="00471E15" w:rsidRDefault="009900C1" w:rsidP="00A0139F">
            <w:pPr>
              <w:spacing w:before="150" w:after="150" w:line="270" w:lineRule="atLeast"/>
              <w:rPr>
                <w:b/>
                <w:bCs/>
                <w:color w:val="333333"/>
                <w:sz w:val="18"/>
                <w:szCs w:val="18"/>
              </w:rPr>
            </w:pPr>
            <w:r w:rsidRPr="00471E15">
              <w:rPr>
                <w:b/>
                <w:bCs/>
                <w:color w:val="333333"/>
                <w:sz w:val="18"/>
                <w:szCs w:val="18"/>
              </w:rPr>
              <w:t>30</w:t>
            </w:r>
            <w:r w:rsidR="00C80177" w:rsidRPr="00471E15">
              <w:rPr>
                <w:b/>
                <w:bCs/>
                <w:color w:val="333333"/>
                <w:sz w:val="18"/>
                <w:szCs w:val="18"/>
              </w:rPr>
              <w:t>Б.</w:t>
            </w:r>
          </w:p>
        </w:tc>
        <w:tc>
          <w:tcPr>
            <w:tcW w:w="3543" w:type="dxa"/>
          </w:tcPr>
          <w:p w:rsidR="009900C1" w:rsidRPr="00471E15" w:rsidRDefault="009900C1" w:rsidP="00A0139F">
            <w:pPr>
              <w:spacing w:before="150" w:after="150" w:line="270" w:lineRule="atLeast"/>
              <w:rPr>
                <w:b/>
                <w:bCs/>
                <w:color w:val="333333"/>
                <w:sz w:val="18"/>
                <w:szCs w:val="18"/>
              </w:rPr>
            </w:pPr>
            <w:r w:rsidRPr="00471E15">
              <w:rPr>
                <w:b/>
                <w:bCs/>
                <w:color w:val="333333"/>
                <w:sz w:val="18"/>
                <w:szCs w:val="18"/>
              </w:rPr>
              <w:t>Г.</w:t>
            </w:r>
          </w:p>
        </w:tc>
      </w:tr>
      <w:tr w:rsidR="009900C1" w:rsidTr="00CF60F3">
        <w:tc>
          <w:tcPr>
            <w:tcW w:w="495" w:type="dxa"/>
          </w:tcPr>
          <w:p w:rsidR="009900C1" w:rsidRPr="00471E15" w:rsidRDefault="009900C1" w:rsidP="00A0139F">
            <w:pPr>
              <w:spacing w:before="150" w:after="150" w:line="270" w:lineRule="atLeast"/>
              <w:rPr>
                <w:b/>
                <w:bCs/>
                <w:color w:val="333333"/>
                <w:sz w:val="18"/>
                <w:szCs w:val="18"/>
              </w:rPr>
            </w:pPr>
            <w:r w:rsidRPr="00471E15">
              <w:rPr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590" w:type="dxa"/>
          </w:tcPr>
          <w:p w:rsidR="009900C1" w:rsidRPr="00471E15" w:rsidRDefault="009900C1" w:rsidP="00FD31F3">
            <w:pPr>
              <w:spacing w:before="150" w:after="150" w:line="270" w:lineRule="atLeast"/>
              <w:rPr>
                <w:b/>
                <w:bCs/>
                <w:color w:val="333333"/>
                <w:sz w:val="18"/>
                <w:szCs w:val="18"/>
              </w:rPr>
            </w:pPr>
            <w:r w:rsidRPr="00471E15">
              <w:rPr>
                <w:b/>
                <w:bCs/>
                <w:color w:val="333333"/>
                <w:sz w:val="18"/>
                <w:szCs w:val="18"/>
              </w:rPr>
              <w:t>К</w:t>
            </w:r>
            <w:r w:rsidR="00FD31F3">
              <w:rPr>
                <w:b/>
                <w:bCs/>
                <w:color w:val="333333"/>
                <w:sz w:val="18"/>
                <w:szCs w:val="18"/>
              </w:rPr>
              <w:t>.</w:t>
            </w:r>
            <w:r w:rsidR="00CF60F3" w:rsidRPr="00471E15">
              <w:rPr>
                <w:b/>
                <w:bCs/>
                <w:color w:val="333333"/>
                <w:sz w:val="18"/>
                <w:szCs w:val="18"/>
              </w:rPr>
              <w:t xml:space="preserve"> П.</w:t>
            </w:r>
          </w:p>
        </w:tc>
        <w:tc>
          <w:tcPr>
            <w:tcW w:w="3119" w:type="dxa"/>
          </w:tcPr>
          <w:p w:rsidR="009900C1" w:rsidRPr="00471E15" w:rsidRDefault="00027A61" w:rsidP="00A0139F">
            <w:pPr>
              <w:spacing w:before="150" w:after="150" w:line="270" w:lineRule="atLeast"/>
              <w:rPr>
                <w:b/>
                <w:bCs/>
                <w:color w:val="333333"/>
                <w:sz w:val="18"/>
                <w:szCs w:val="18"/>
              </w:rPr>
            </w:pPr>
            <w:r w:rsidRPr="00471E15">
              <w:rPr>
                <w:b/>
                <w:bCs/>
                <w:color w:val="333333"/>
                <w:sz w:val="18"/>
                <w:szCs w:val="18"/>
              </w:rPr>
              <w:t>27Б</w:t>
            </w:r>
            <w:r w:rsidR="00C80177" w:rsidRPr="00471E15">
              <w:rPr>
                <w:b/>
                <w:bCs/>
                <w:color w:val="333333"/>
                <w:sz w:val="18"/>
                <w:szCs w:val="18"/>
              </w:rPr>
              <w:t>.</w:t>
            </w:r>
          </w:p>
        </w:tc>
        <w:tc>
          <w:tcPr>
            <w:tcW w:w="3543" w:type="dxa"/>
          </w:tcPr>
          <w:p w:rsidR="009900C1" w:rsidRPr="00471E15" w:rsidRDefault="009900C1" w:rsidP="00A0139F">
            <w:pPr>
              <w:spacing w:before="150" w:after="150" w:line="270" w:lineRule="atLeast"/>
              <w:rPr>
                <w:b/>
                <w:bCs/>
                <w:color w:val="333333"/>
                <w:sz w:val="18"/>
                <w:szCs w:val="18"/>
              </w:rPr>
            </w:pPr>
            <w:r w:rsidRPr="00471E15">
              <w:rPr>
                <w:b/>
                <w:bCs/>
                <w:color w:val="333333"/>
                <w:sz w:val="18"/>
                <w:szCs w:val="18"/>
              </w:rPr>
              <w:t>Г</w:t>
            </w:r>
          </w:p>
        </w:tc>
      </w:tr>
      <w:tr w:rsidR="009900C1" w:rsidTr="00CF60F3">
        <w:tc>
          <w:tcPr>
            <w:tcW w:w="495" w:type="dxa"/>
          </w:tcPr>
          <w:p w:rsidR="009900C1" w:rsidRPr="00471E15" w:rsidRDefault="009900C1" w:rsidP="00A0139F">
            <w:pPr>
              <w:spacing w:before="150" w:after="150" w:line="270" w:lineRule="atLeast"/>
              <w:rPr>
                <w:b/>
                <w:bCs/>
                <w:color w:val="333333"/>
                <w:sz w:val="18"/>
                <w:szCs w:val="18"/>
              </w:rPr>
            </w:pPr>
            <w:r w:rsidRPr="00471E15">
              <w:rPr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2590" w:type="dxa"/>
          </w:tcPr>
          <w:p w:rsidR="009900C1" w:rsidRPr="00471E15" w:rsidRDefault="00CF60F3" w:rsidP="00FD31F3">
            <w:pPr>
              <w:spacing w:before="150" w:after="150" w:line="270" w:lineRule="atLeast"/>
              <w:rPr>
                <w:b/>
                <w:bCs/>
                <w:color w:val="333333"/>
                <w:sz w:val="18"/>
                <w:szCs w:val="18"/>
              </w:rPr>
            </w:pPr>
            <w:r w:rsidRPr="00471E15">
              <w:rPr>
                <w:b/>
                <w:bCs/>
                <w:color w:val="333333"/>
                <w:sz w:val="18"/>
                <w:szCs w:val="18"/>
              </w:rPr>
              <w:t>Е</w:t>
            </w:r>
            <w:r w:rsidR="00FD31F3">
              <w:rPr>
                <w:b/>
                <w:bCs/>
                <w:color w:val="333333"/>
                <w:sz w:val="18"/>
                <w:szCs w:val="18"/>
              </w:rPr>
              <w:t>.</w:t>
            </w:r>
            <w:r w:rsidRPr="00471E15">
              <w:rPr>
                <w:b/>
                <w:bCs/>
                <w:color w:val="333333"/>
                <w:sz w:val="18"/>
                <w:szCs w:val="18"/>
              </w:rPr>
              <w:t xml:space="preserve"> З</w:t>
            </w:r>
            <w:r w:rsidR="009900C1" w:rsidRPr="00471E15">
              <w:rPr>
                <w:b/>
                <w:bCs/>
                <w:color w:val="333333"/>
                <w:sz w:val="18"/>
                <w:szCs w:val="18"/>
              </w:rPr>
              <w:t>.</w:t>
            </w:r>
          </w:p>
        </w:tc>
        <w:tc>
          <w:tcPr>
            <w:tcW w:w="3119" w:type="dxa"/>
          </w:tcPr>
          <w:p w:rsidR="009900C1" w:rsidRPr="00471E15" w:rsidRDefault="00027A61" w:rsidP="00A0139F">
            <w:pPr>
              <w:spacing w:before="150" w:after="150" w:line="270" w:lineRule="atLeast"/>
              <w:rPr>
                <w:b/>
                <w:bCs/>
                <w:color w:val="333333"/>
                <w:sz w:val="18"/>
                <w:szCs w:val="18"/>
              </w:rPr>
            </w:pPr>
            <w:r w:rsidRPr="00471E15">
              <w:rPr>
                <w:b/>
                <w:bCs/>
                <w:color w:val="333333"/>
                <w:sz w:val="18"/>
                <w:szCs w:val="18"/>
              </w:rPr>
              <w:t>25Б.</w:t>
            </w:r>
          </w:p>
        </w:tc>
        <w:tc>
          <w:tcPr>
            <w:tcW w:w="3543" w:type="dxa"/>
          </w:tcPr>
          <w:p w:rsidR="009900C1" w:rsidRPr="00471E15" w:rsidRDefault="009900C1" w:rsidP="00A0139F">
            <w:pPr>
              <w:spacing w:before="150" w:after="150" w:line="270" w:lineRule="atLeast"/>
              <w:rPr>
                <w:b/>
                <w:bCs/>
                <w:color w:val="333333"/>
                <w:sz w:val="18"/>
                <w:szCs w:val="18"/>
              </w:rPr>
            </w:pPr>
            <w:r w:rsidRPr="00471E15">
              <w:rPr>
                <w:b/>
                <w:bCs/>
                <w:color w:val="333333"/>
                <w:sz w:val="18"/>
                <w:szCs w:val="18"/>
              </w:rPr>
              <w:t>Г.</w:t>
            </w:r>
          </w:p>
        </w:tc>
      </w:tr>
      <w:tr w:rsidR="009900C1" w:rsidTr="00CF60F3">
        <w:tc>
          <w:tcPr>
            <w:tcW w:w="495" w:type="dxa"/>
          </w:tcPr>
          <w:p w:rsidR="009900C1" w:rsidRPr="00471E15" w:rsidRDefault="009900C1" w:rsidP="00A0139F">
            <w:pPr>
              <w:spacing w:before="150" w:after="150" w:line="270" w:lineRule="atLeast"/>
              <w:rPr>
                <w:b/>
                <w:bCs/>
                <w:color w:val="333333"/>
                <w:sz w:val="18"/>
                <w:szCs w:val="18"/>
              </w:rPr>
            </w:pPr>
            <w:r w:rsidRPr="00471E15">
              <w:rPr>
                <w:b/>
                <w:bCs/>
                <w:color w:val="333333"/>
                <w:sz w:val="18"/>
                <w:szCs w:val="18"/>
              </w:rPr>
              <w:t>4.</w:t>
            </w:r>
          </w:p>
        </w:tc>
        <w:tc>
          <w:tcPr>
            <w:tcW w:w="2590" w:type="dxa"/>
          </w:tcPr>
          <w:p w:rsidR="009900C1" w:rsidRPr="00471E15" w:rsidRDefault="00CF60F3" w:rsidP="00FD31F3">
            <w:pPr>
              <w:spacing w:before="150" w:after="150" w:line="270" w:lineRule="atLeast"/>
              <w:rPr>
                <w:b/>
                <w:bCs/>
                <w:color w:val="333333"/>
                <w:sz w:val="18"/>
                <w:szCs w:val="18"/>
              </w:rPr>
            </w:pPr>
            <w:r w:rsidRPr="00471E15">
              <w:rPr>
                <w:b/>
                <w:bCs/>
                <w:color w:val="333333"/>
                <w:sz w:val="18"/>
                <w:szCs w:val="18"/>
              </w:rPr>
              <w:t>П</w:t>
            </w:r>
            <w:r w:rsidR="00FD31F3">
              <w:rPr>
                <w:b/>
                <w:bCs/>
                <w:color w:val="333333"/>
                <w:sz w:val="18"/>
                <w:szCs w:val="18"/>
              </w:rPr>
              <w:t>.</w:t>
            </w:r>
            <w:r w:rsidRPr="00471E15">
              <w:rPr>
                <w:b/>
                <w:bCs/>
                <w:color w:val="333333"/>
                <w:sz w:val="18"/>
                <w:szCs w:val="18"/>
              </w:rPr>
              <w:t xml:space="preserve"> И</w:t>
            </w:r>
            <w:r w:rsidR="009900C1" w:rsidRPr="00471E15">
              <w:rPr>
                <w:b/>
                <w:bCs/>
                <w:color w:val="333333"/>
                <w:sz w:val="18"/>
                <w:szCs w:val="18"/>
              </w:rPr>
              <w:t>.</w:t>
            </w:r>
          </w:p>
        </w:tc>
        <w:tc>
          <w:tcPr>
            <w:tcW w:w="3119" w:type="dxa"/>
          </w:tcPr>
          <w:p w:rsidR="009900C1" w:rsidRPr="00471E15" w:rsidRDefault="00586E9C" w:rsidP="00A0139F">
            <w:pPr>
              <w:spacing w:before="150" w:after="150" w:line="270" w:lineRule="atLeast"/>
              <w:rPr>
                <w:b/>
                <w:bCs/>
                <w:color w:val="333333"/>
                <w:sz w:val="18"/>
                <w:szCs w:val="18"/>
              </w:rPr>
            </w:pPr>
            <w:r w:rsidRPr="00471E15">
              <w:rPr>
                <w:b/>
                <w:bCs/>
                <w:color w:val="333333"/>
                <w:sz w:val="18"/>
                <w:szCs w:val="18"/>
              </w:rPr>
              <w:t>28Б.</w:t>
            </w:r>
          </w:p>
        </w:tc>
        <w:tc>
          <w:tcPr>
            <w:tcW w:w="3543" w:type="dxa"/>
          </w:tcPr>
          <w:p w:rsidR="009900C1" w:rsidRPr="00471E15" w:rsidRDefault="009900C1" w:rsidP="00A0139F">
            <w:pPr>
              <w:spacing w:before="150" w:after="150" w:line="270" w:lineRule="atLeast"/>
              <w:rPr>
                <w:b/>
                <w:bCs/>
                <w:color w:val="333333"/>
                <w:sz w:val="18"/>
                <w:szCs w:val="18"/>
              </w:rPr>
            </w:pPr>
            <w:r w:rsidRPr="00471E15">
              <w:rPr>
                <w:b/>
                <w:bCs/>
                <w:color w:val="333333"/>
                <w:sz w:val="18"/>
                <w:szCs w:val="18"/>
              </w:rPr>
              <w:t>Г.</w:t>
            </w:r>
          </w:p>
        </w:tc>
      </w:tr>
      <w:tr w:rsidR="009900C1" w:rsidTr="00CF60F3">
        <w:tc>
          <w:tcPr>
            <w:tcW w:w="495" w:type="dxa"/>
          </w:tcPr>
          <w:p w:rsidR="009900C1" w:rsidRPr="00471E15" w:rsidRDefault="009900C1" w:rsidP="00A0139F">
            <w:pPr>
              <w:spacing w:before="150" w:after="150" w:line="270" w:lineRule="atLeast"/>
              <w:rPr>
                <w:b/>
                <w:bCs/>
                <w:color w:val="333333"/>
                <w:sz w:val="18"/>
                <w:szCs w:val="18"/>
              </w:rPr>
            </w:pPr>
            <w:r w:rsidRPr="00471E15">
              <w:rPr>
                <w:b/>
                <w:bCs/>
                <w:color w:val="333333"/>
                <w:sz w:val="18"/>
                <w:szCs w:val="18"/>
              </w:rPr>
              <w:t>5.</w:t>
            </w:r>
          </w:p>
        </w:tc>
        <w:tc>
          <w:tcPr>
            <w:tcW w:w="2590" w:type="dxa"/>
          </w:tcPr>
          <w:p w:rsidR="009900C1" w:rsidRPr="00471E15" w:rsidRDefault="008055FD" w:rsidP="00FD31F3">
            <w:pPr>
              <w:spacing w:before="150" w:after="150" w:line="270" w:lineRule="atLeast"/>
              <w:rPr>
                <w:b/>
                <w:bCs/>
                <w:color w:val="FF0000"/>
                <w:sz w:val="18"/>
                <w:szCs w:val="18"/>
              </w:rPr>
            </w:pPr>
            <w:r w:rsidRPr="00471E15">
              <w:rPr>
                <w:b/>
                <w:bCs/>
                <w:color w:val="333333"/>
                <w:sz w:val="18"/>
                <w:szCs w:val="18"/>
              </w:rPr>
              <w:t>Р</w:t>
            </w:r>
            <w:r w:rsidR="00FD31F3">
              <w:rPr>
                <w:b/>
                <w:bCs/>
                <w:color w:val="333333"/>
                <w:sz w:val="18"/>
                <w:szCs w:val="18"/>
              </w:rPr>
              <w:t>.</w:t>
            </w:r>
            <w:r w:rsidRPr="00471E15">
              <w:rPr>
                <w:b/>
                <w:bCs/>
                <w:color w:val="333333"/>
                <w:sz w:val="18"/>
                <w:szCs w:val="18"/>
              </w:rPr>
              <w:t xml:space="preserve"> Д.</w:t>
            </w:r>
          </w:p>
        </w:tc>
        <w:tc>
          <w:tcPr>
            <w:tcW w:w="3119" w:type="dxa"/>
          </w:tcPr>
          <w:p w:rsidR="009900C1" w:rsidRPr="00541C12" w:rsidRDefault="008055FD" w:rsidP="008055FD">
            <w:pPr>
              <w:spacing w:before="150" w:after="150" w:line="270" w:lineRule="atLeast"/>
              <w:rPr>
                <w:b/>
                <w:bCs/>
                <w:sz w:val="18"/>
                <w:szCs w:val="18"/>
              </w:rPr>
            </w:pPr>
            <w:r w:rsidRPr="00541C12">
              <w:rPr>
                <w:b/>
                <w:bCs/>
                <w:sz w:val="18"/>
                <w:szCs w:val="18"/>
              </w:rPr>
              <w:t>25</w:t>
            </w:r>
            <w:r w:rsidR="00586E9C" w:rsidRPr="00541C12">
              <w:rPr>
                <w:b/>
                <w:bCs/>
                <w:sz w:val="18"/>
                <w:szCs w:val="18"/>
              </w:rPr>
              <w:t>Б</w:t>
            </w:r>
            <w:r w:rsidR="00C80177" w:rsidRPr="00541C12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543" w:type="dxa"/>
          </w:tcPr>
          <w:p w:rsidR="009900C1" w:rsidRPr="00471E15" w:rsidRDefault="009900C1" w:rsidP="00A0139F">
            <w:pPr>
              <w:spacing w:before="150" w:after="150" w:line="270" w:lineRule="atLeast"/>
              <w:rPr>
                <w:b/>
                <w:bCs/>
                <w:color w:val="333333"/>
                <w:sz w:val="18"/>
                <w:szCs w:val="18"/>
              </w:rPr>
            </w:pPr>
            <w:r w:rsidRPr="00471E15">
              <w:rPr>
                <w:b/>
                <w:bCs/>
                <w:color w:val="333333"/>
                <w:sz w:val="18"/>
                <w:szCs w:val="18"/>
              </w:rPr>
              <w:t>Г.</w:t>
            </w:r>
          </w:p>
        </w:tc>
      </w:tr>
      <w:tr w:rsidR="009900C1" w:rsidTr="00CF60F3">
        <w:tc>
          <w:tcPr>
            <w:tcW w:w="495" w:type="dxa"/>
          </w:tcPr>
          <w:p w:rsidR="009900C1" w:rsidRPr="00471E15" w:rsidRDefault="009900C1" w:rsidP="00A0139F">
            <w:pPr>
              <w:spacing w:before="150" w:after="150" w:line="270" w:lineRule="atLeast"/>
              <w:rPr>
                <w:b/>
                <w:bCs/>
                <w:color w:val="333333"/>
                <w:sz w:val="18"/>
                <w:szCs w:val="18"/>
              </w:rPr>
            </w:pPr>
            <w:r w:rsidRPr="00471E15">
              <w:rPr>
                <w:b/>
                <w:bCs/>
                <w:color w:val="333333"/>
                <w:sz w:val="18"/>
                <w:szCs w:val="18"/>
              </w:rPr>
              <w:t>6.</w:t>
            </w:r>
          </w:p>
        </w:tc>
        <w:tc>
          <w:tcPr>
            <w:tcW w:w="2590" w:type="dxa"/>
          </w:tcPr>
          <w:p w:rsidR="009900C1" w:rsidRPr="00471E15" w:rsidRDefault="00ED261F" w:rsidP="00FD31F3">
            <w:pPr>
              <w:spacing w:before="150" w:after="150" w:line="270" w:lineRule="atLeast"/>
              <w:rPr>
                <w:b/>
                <w:bCs/>
                <w:color w:val="333333"/>
                <w:sz w:val="18"/>
                <w:szCs w:val="18"/>
              </w:rPr>
            </w:pPr>
            <w:r w:rsidRPr="00471E15">
              <w:rPr>
                <w:b/>
                <w:bCs/>
                <w:color w:val="333333"/>
                <w:sz w:val="18"/>
                <w:szCs w:val="18"/>
              </w:rPr>
              <w:t>И</w:t>
            </w:r>
            <w:r w:rsidR="00FD31F3">
              <w:rPr>
                <w:b/>
                <w:bCs/>
                <w:color w:val="333333"/>
                <w:sz w:val="18"/>
                <w:szCs w:val="18"/>
              </w:rPr>
              <w:t>.</w:t>
            </w:r>
            <w:r w:rsidRPr="00471E15">
              <w:rPr>
                <w:b/>
                <w:bCs/>
                <w:color w:val="333333"/>
                <w:sz w:val="18"/>
                <w:szCs w:val="18"/>
              </w:rPr>
              <w:t xml:space="preserve"> Д</w:t>
            </w:r>
            <w:r w:rsidR="009900C1" w:rsidRPr="00471E15">
              <w:rPr>
                <w:b/>
                <w:bCs/>
                <w:color w:val="333333"/>
                <w:sz w:val="18"/>
                <w:szCs w:val="18"/>
              </w:rPr>
              <w:t>.</w:t>
            </w:r>
          </w:p>
        </w:tc>
        <w:tc>
          <w:tcPr>
            <w:tcW w:w="3119" w:type="dxa"/>
          </w:tcPr>
          <w:p w:rsidR="009900C1" w:rsidRPr="00471E15" w:rsidRDefault="00027A61" w:rsidP="00A0139F">
            <w:pPr>
              <w:spacing w:before="150" w:after="150" w:line="270" w:lineRule="atLeast"/>
              <w:rPr>
                <w:b/>
                <w:bCs/>
                <w:color w:val="333333"/>
                <w:sz w:val="18"/>
                <w:szCs w:val="18"/>
              </w:rPr>
            </w:pPr>
            <w:r w:rsidRPr="00471E15">
              <w:rPr>
                <w:b/>
                <w:bCs/>
                <w:color w:val="333333"/>
                <w:sz w:val="18"/>
                <w:szCs w:val="18"/>
              </w:rPr>
              <w:t>26Б.</w:t>
            </w:r>
          </w:p>
        </w:tc>
        <w:tc>
          <w:tcPr>
            <w:tcW w:w="3543" w:type="dxa"/>
          </w:tcPr>
          <w:p w:rsidR="009900C1" w:rsidRPr="00471E15" w:rsidRDefault="00586E9C" w:rsidP="00A0139F">
            <w:pPr>
              <w:spacing w:before="150" w:after="150" w:line="270" w:lineRule="atLeast"/>
              <w:rPr>
                <w:b/>
                <w:bCs/>
                <w:color w:val="333333"/>
                <w:sz w:val="18"/>
                <w:szCs w:val="18"/>
              </w:rPr>
            </w:pPr>
            <w:r w:rsidRPr="00471E15">
              <w:rPr>
                <w:b/>
                <w:bCs/>
                <w:color w:val="333333"/>
                <w:sz w:val="18"/>
                <w:szCs w:val="18"/>
              </w:rPr>
              <w:t>Г.</w:t>
            </w:r>
          </w:p>
        </w:tc>
      </w:tr>
      <w:tr w:rsidR="009900C1" w:rsidTr="00CF60F3">
        <w:tc>
          <w:tcPr>
            <w:tcW w:w="495" w:type="dxa"/>
          </w:tcPr>
          <w:p w:rsidR="009900C1" w:rsidRPr="00471E15" w:rsidRDefault="009900C1" w:rsidP="00A0139F">
            <w:pPr>
              <w:spacing w:before="150" w:after="150" w:line="270" w:lineRule="atLeast"/>
              <w:rPr>
                <w:b/>
                <w:bCs/>
                <w:color w:val="333333"/>
                <w:sz w:val="18"/>
                <w:szCs w:val="18"/>
              </w:rPr>
            </w:pPr>
            <w:r w:rsidRPr="00471E15">
              <w:rPr>
                <w:b/>
                <w:bCs/>
                <w:color w:val="333333"/>
                <w:sz w:val="18"/>
                <w:szCs w:val="18"/>
              </w:rPr>
              <w:t>7.</w:t>
            </w:r>
          </w:p>
        </w:tc>
        <w:tc>
          <w:tcPr>
            <w:tcW w:w="2590" w:type="dxa"/>
          </w:tcPr>
          <w:p w:rsidR="009900C1" w:rsidRPr="00471E15" w:rsidRDefault="00ED261F" w:rsidP="00FD31F3">
            <w:pPr>
              <w:spacing w:before="150" w:after="150" w:line="270" w:lineRule="atLeast"/>
              <w:rPr>
                <w:b/>
                <w:bCs/>
                <w:color w:val="333333"/>
                <w:sz w:val="18"/>
                <w:szCs w:val="18"/>
              </w:rPr>
            </w:pPr>
            <w:r w:rsidRPr="00471E15">
              <w:rPr>
                <w:b/>
                <w:bCs/>
                <w:color w:val="333333"/>
                <w:sz w:val="18"/>
                <w:szCs w:val="18"/>
              </w:rPr>
              <w:t>Р</w:t>
            </w:r>
            <w:r w:rsidR="00FD31F3">
              <w:rPr>
                <w:b/>
                <w:bCs/>
                <w:color w:val="333333"/>
                <w:sz w:val="18"/>
                <w:szCs w:val="18"/>
              </w:rPr>
              <w:t>.</w:t>
            </w:r>
            <w:r w:rsidRPr="00471E15">
              <w:rPr>
                <w:b/>
                <w:bCs/>
                <w:color w:val="333333"/>
                <w:sz w:val="18"/>
                <w:szCs w:val="18"/>
              </w:rPr>
              <w:t xml:space="preserve"> </w:t>
            </w:r>
            <w:r w:rsidR="009C77E1" w:rsidRPr="00471E15">
              <w:rPr>
                <w:b/>
                <w:bCs/>
                <w:color w:val="333333"/>
                <w:sz w:val="18"/>
                <w:szCs w:val="18"/>
              </w:rPr>
              <w:t xml:space="preserve"> В.</w:t>
            </w:r>
            <w:r w:rsidR="009900C1" w:rsidRPr="00471E15">
              <w:rPr>
                <w:b/>
                <w:bCs/>
                <w:color w:val="333333"/>
                <w:sz w:val="18"/>
                <w:szCs w:val="18"/>
              </w:rPr>
              <w:t>.</w:t>
            </w:r>
          </w:p>
        </w:tc>
        <w:tc>
          <w:tcPr>
            <w:tcW w:w="3119" w:type="dxa"/>
          </w:tcPr>
          <w:p w:rsidR="009900C1" w:rsidRPr="00471E15" w:rsidRDefault="00027A61" w:rsidP="00A0139F">
            <w:pPr>
              <w:spacing w:before="150" w:after="150" w:line="270" w:lineRule="atLeast"/>
              <w:rPr>
                <w:b/>
                <w:bCs/>
                <w:color w:val="333333"/>
                <w:sz w:val="18"/>
                <w:szCs w:val="18"/>
              </w:rPr>
            </w:pPr>
            <w:r w:rsidRPr="00471E15">
              <w:rPr>
                <w:b/>
                <w:bCs/>
                <w:color w:val="333333"/>
                <w:sz w:val="18"/>
                <w:szCs w:val="18"/>
              </w:rPr>
              <w:t>23Б.</w:t>
            </w:r>
          </w:p>
        </w:tc>
        <w:tc>
          <w:tcPr>
            <w:tcW w:w="3543" w:type="dxa"/>
          </w:tcPr>
          <w:p w:rsidR="009900C1" w:rsidRPr="00471E15" w:rsidRDefault="00586E9C" w:rsidP="00A0139F">
            <w:pPr>
              <w:spacing w:before="150" w:after="150" w:line="270" w:lineRule="atLeast"/>
              <w:rPr>
                <w:b/>
                <w:bCs/>
                <w:color w:val="333333"/>
                <w:sz w:val="18"/>
                <w:szCs w:val="18"/>
              </w:rPr>
            </w:pPr>
            <w:r w:rsidRPr="00471E15">
              <w:rPr>
                <w:b/>
                <w:bCs/>
                <w:color w:val="333333"/>
                <w:sz w:val="18"/>
                <w:szCs w:val="18"/>
              </w:rPr>
              <w:t>Г.</w:t>
            </w:r>
          </w:p>
        </w:tc>
      </w:tr>
      <w:tr w:rsidR="009900C1" w:rsidTr="00CF60F3">
        <w:tc>
          <w:tcPr>
            <w:tcW w:w="495" w:type="dxa"/>
          </w:tcPr>
          <w:p w:rsidR="009900C1" w:rsidRPr="00471E15" w:rsidRDefault="009900C1" w:rsidP="00A0139F">
            <w:pPr>
              <w:spacing w:before="150" w:after="150" w:line="270" w:lineRule="atLeast"/>
              <w:rPr>
                <w:b/>
                <w:bCs/>
                <w:color w:val="333333"/>
                <w:sz w:val="18"/>
                <w:szCs w:val="18"/>
              </w:rPr>
            </w:pPr>
            <w:r w:rsidRPr="00471E15">
              <w:rPr>
                <w:b/>
                <w:bCs/>
                <w:color w:val="333333"/>
                <w:sz w:val="18"/>
                <w:szCs w:val="18"/>
              </w:rPr>
              <w:t>8.</w:t>
            </w:r>
          </w:p>
        </w:tc>
        <w:tc>
          <w:tcPr>
            <w:tcW w:w="2590" w:type="dxa"/>
          </w:tcPr>
          <w:p w:rsidR="009900C1" w:rsidRPr="00471E15" w:rsidRDefault="009C77E1" w:rsidP="00FD31F3">
            <w:pPr>
              <w:spacing w:before="150" w:after="150" w:line="270" w:lineRule="atLeast"/>
              <w:rPr>
                <w:b/>
                <w:bCs/>
                <w:color w:val="333333"/>
                <w:sz w:val="18"/>
                <w:szCs w:val="18"/>
              </w:rPr>
            </w:pPr>
            <w:r w:rsidRPr="00471E15">
              <w:rPr>
                <w:b/>
                <w:bCs/>
                <w:color w:val="333333"/>
                <w:sz w:val="18"/>
                <w:szCs w:val="18"/>
              </w:rPr>
              <w:t>Л</w:t>
            </w:r>
            <w:r w:rsidR="00FD31F3">
              <w:rPr>
                <w:b/>
                <w:bCs/>
                <w:color w:val="333333"/>
                <w:sz w:val="18"/>
                <w:szCs w:val="18"/>
              </w:rPr>
              <w:t>.</w:t>
            </w:r>
            <w:r w:rsidR="00930BC5" w:rsidRPr="00471E15">
              <w:rPr>
                <w:b/>
                <w:bCs/>
                <w:color w:val="333333"/>
                <w:sz w:val="18"/>
                <w:szCs w:val="18"/>
              </w:rPr>
              <w:t xml:space="preserve"> О.</w:t>
            </w:r>
          </w:p>
        </w:tc>
        <w:tc>
          <w:tcPr>
            <w:tcW w:w="3119" w:type="dxa"/>
          </w:tcPr>
          <w:p w:rsidR="009900C1" w:rsidRPr="00471E15" w:rsidRDefault="00586E9C" w:rsidP="00A0139F">
            <w:pPr>
              <w:spacing w:before="150" w:after="150" w:line="270" w:lineRule="atLeast"/>
              <w:rPr>
                <w:b/>
                <w:bCs/>
                <w:color w:val="333333"/>
                <w:sz w:val="18"/>
                <w:szCs w:val="18"/>
              </w:rPr>
            </w:pPr>
            <w:r w:rsidRPr="00471E15">
              <w:rPr>
                <w:b/>
                <w:bCs/>
                <w:color w:val="333333"/>
                <w:sz w:val="18"/>
                <w:szCs w:val="18"/>
              </w:rPr>
              <w:t>23Б.</w:t>
            </w:r>
          </w:p>
        </w:tc>
        <w:tc>
          <w:tcPr>
            <w:tcW w:w="3543" w:type="dxa"/>
          </w:tcPr>
          <w:p w:rsidR="009900C1" w:rsidRPr="00471E15" w:rsidRDefault="00586E9C" w:rsidP="00A0139F">
            <w:pPr>
              <w:spacing w:before="150" w:after="150" w:line="270" w:lineRule="atLeast"/>
              <w:rPr>
                <w:b/>
                <w:bCs/>
                <w:color w:val="333333"/>
                <w:sz w:val="18"/>
                <w:szCs w:val="18"/>
              </w:rPr>
            </w:pPr>
            <w:r w:rsidRPr="00471E15">
              <w:rPr>
                <w:b/>
                <w:bCs/>
                <w:color w:val="333333"/>
                <w:sz w:val="18"/>
                <w:szCs w:val="18"/>
              </w:rPr>
              <w:t>Г.</w:t>
            </w:r>
          </w:p>
        </w:tc>
      </w:tr>
      <w:tr w:rsidR="009900C1" w:rsidTr="00CF60F3">
        <w:tc>
          <w:tcPr>
            <w:tcW w:w="495" w:type="dxa"/>
          </w:tcPr>
          <w:p w:rsidR="009900C1" w:rsidRPr="00471E15" w:rsidRDefault="009900C1" w:rsidP="00A0139F">
            <w:pPr>
              <w:spacing w:before="150" w:after="150" w:line="270" w:lineRule="atLeast"/>
              <w:rPr>
                <w:b/>
                <w:bCs/>
                <w:color w:val="333333"/>
                <w:sz w:val="18"/>
                <w:szCs w:val="18"/>
              </w:rPr>
            </w:pPr>
            <w:r w:rsidRPr="00471E15">
              <w:rPr>
                <w:b/>
                <w:bCs/>
                <w:color w:val="333333"/>
                <w:sz w:val="18"/>
                <w:szCs w:val="18"/>
              </w:rPr>
              <w:t>9.</w:t>
            </w:r>
          </w:p>
        </w:tc>
        <w:tc>
          <w:tcPr>
            <w:tcW w:w="2590" w:type="dxa"/>
          </w:tcPr>
          <w:p w:rsidR="009900C1" w:rsidRPr="00471E15" w:rsidRDefault="00FD31F3" w:rsidP="008055FD">
            <w:pPr>
              <w:spacing w:before="150" w:after="150" w:line="270" w:lineRule="atLeas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К.А.</w:t>
            </w:r>
          </w:p>
        </w:tc>
        <w:tc>
          <w:tcPr>
            <w:tcW w:w="3119" w:type="dxa"/>
          </w:tcPr>
          <w:p w:rsidR="009900C1" w:rsidRPr="00471E15" w:rsidRDefault="00FD31F3" w:rsidP="008055FD">
            <w:pPr>
              <w:spacing w:before="150" w:after="150" w:line="270" w:lineRule="atLeast"/>
              <w:rPr>
                <w:b/>
                <w:bCs/>
                <w:color w:val="333333"/>
                <w:sz w:val="18"/>
                <w:szCs w:val="18"/>
              </w:rPr>
            </w:pPr>
            <w:r>
              <w:rPr>
                <w:b/>
                <w:bCs/>
                <w:color w:val="333333"/>
                <w:sz w:val="18"/>
                <w:szCs w:val="18"/>
              </w:rPr>
              <w:t>24Б.</w:t>
            </w:r>
          </w:p>
        </w:tc>
        <w:tc>
          <w:tcPr>
            <w:tcW w:w="3543" w:type="dxa"/>
          </w:tcPr>
          <w:p w:rsidR="009900C1" w:rsidRPr="00471E15" w:rsidRDefault="00FD31F3" w:rsidP="00A0139F">
            <w:pPr>
              <w:spacing w:before="150" w:after="150" w:line="270" w:lineRule="atLeast"/>
              <w:rPr>
                <w:b/>
                <w:bCs/>
                <w:color w:val="333333"/>
                <w:sz w:val="18"/>
                <w:szCs w:val="18"/>
              </w:rPr>
            </w:pPr>
            <w:r>
              <w:rPr>
                <w:b/>
                <w:bCs/>
                <w:color w:val="333333"/>
                <w:sz w:val="18"/>
                <w:szCs w:val="18"/>
              </w:rPr>
              <w:t>Г.</w:t>
            </w:r>
          </w:p>
        </w:tc>
      </w:tr>
      <w:tr w:rsidR="009900C1" w:rsidTr="00CF60F3">
        <w:tc>
          <w:tcPr>
            <w:tcW w:w="495" w:type="dxa"/>
          </w:tcPr>
          <w:p w:rsidR="009900C1" w:rsidRPr="00471E15" w:rsidRDefault="009900C1" w:rsidP="00A0139F">
            <w:pPr>
              <w:spacing w:before="150" w:after="150" w:line="270" w:lineRule="atLeast"/>
              <w:rPr>
                <w:b/>
                <w:bCs/>
                <w:color w:val="333333"/>
                <w:sz w:val="18"/>
                <w:szCs w:val="18"/>
              </w:rPr>
            </w:pPr>
            <w:r w:rsidRPr="00471E15">
              <w:rPr>
                <w:b/>
                <w:bCs/>
                <w:color w:val="333333"/>
                <w:sz w:val="18"/>
                <w:szCs w:val="18"/>
              </w:rPr>
              <w:lastRenderedPageBreak/>
              <w:t>10.</w:t>
            </w:r>
          </w:p>
        </w:tc>
        <w:tc>
          <w:tcPr>
            <w:tcW w:w="2590" w:type="dxa"/>
          </w:tcPr>
          <w:p w:rsidR="009900C1" w:rsidRPr="00471E15" w:rsidRDefault="00930BC5" w:rsidP="00FD31F3">
            <w:pPr>
              <w:spacing w:before="150" w:after="150" w:line="270" w:lineRule="atLeast"/>
              <w:rPr>
                <w:b/>
                <w:bCs/>
                <w:color w:val="333333"/>
                <w:sz w:val="18"/>
                <w:szCs w:val="18"/>
              </w:rPr>
            </w:pPr>
            <w:r w:rsidRPr="00471E15">
              <w:rPr>
                <w:b/>
                <w:bCs/>
                <w:color w:val="333333"/>
                <w:sz w:val="18"/>
                <w:szCs w:val="18"/>
              </w:rPr>
              <w:t>Ж</w:t>
            </w:r>
            <w:r w:rsidR="00FD31F3">
              <w:rPr>
                <w:b/>
                <w:bCs/>
                <w:color w:val="333333"/>
                <w:sz w:val="18"/>
                <w:szCs w:val="18"/>
              </w:rPr>
              <w:t>.</w:t>
            </w:r>
            <w:r w:rsidRPr="00471E15">
              <w:rPr>
                <w:b/>
                <w:bCs/>
                <w:color w:val="333333"/>
                <w:sz w:val="18"/>
                <w:szCs w:val="18"/>
              </w:rPr>
              <w:t xml:space="preserve"> А.</w:t>
            </w:r>
          </w:p>
        </w:tc>
        <w:tc>
          <w:tcPr>
            <w:tcW w:w="3119" w:type="dxa"/>
          </w:tcPr>
          <w:p w:rsidR="009900C1" w:rsidRPr="00471E15" w:rsidRDefault="00027A61" w:rsidP="00A0139F">
            <w:pPr>
              <w:spacing w:before="150" w:after="150" w:line="270" w:lineRule="atLeast"/>
              <w:rPr>
                <w:b/>
                <w:bCs/>
                <w:color w:val="333333"/>
                <w:sz w:val="18"/>
                <w:szCs w:val="18"/>
              </w:rPr>
            </w:pPr>
            <w:r w:rsidRPr="00471E15">
              <w:rPr>
                <w:b/>
                <w:bCs/>
                <w:color w:val="333333"/>
                <w:sz w:val="18"/>
                <w:szCs w:val="18"/>
              </w:rPr>
              <w:t>26Б.</w:t>
            </w:r>
          </w:p>
        </w:tc>
        <w:tc>
          <w:tcPr>
            <w:tcW w:w="3543" w:type="dxa"/>
          </w:tcPr>
          <w:p w:rsidR="009900C1" w:rsidRPr="00471E15" w:rsidRDefault="00586E9C" w:rsidP="00A0139F">
            <w:pPr>
              <w:spacing w:before="150" w:after="150" w:line="270" w:lineRule="atLeast"/>
              <w:rPr>
                <w:b/>
                <w:bCs/>
                <w:color w:val="333333"/>
                <w:sz w:val="18"/>
                <w:szCs w:val="18"/>
              </w:rPr>
            </w:pPr>
            <w:r w:rsidRPr="00471E15">
              <w:rPr>
                <w:b/>
                <w:bCs/>
                <w:color w:val="333333"/>
                <w:sz w:val="18"/>
                <w:szCs w:val="18"/>
              </w:rPr>
              <w:t>Г.</w:t>
            </w:r>
          </w:p>
        </w:tc>
      </w:tr>
      <w:tr w:rsidR="00541C12" w:rsidTr="00CF60F3">
        <w:tc>
          <w:tcPr>
            <w:tcW w:w="495" w:type="dxa"/>
          </w:tcPr>
          <w:p w:rsidR="00541C12" w:rsidRPr="00471E15" w:rsidRDefault="00541C12" w:rsidP="00A0139F">
            <w:pPr>
              <w:spacing w:before="150" w:after="150" w:line="270" w:lineRule="atLeast"/>
              <w:rPr>
                <w:b/>
                <w:bCs/>
                <w:color w:val="333333"/>
                <w:sz w:val="18"/>
                <w:szCs w:val="18"/>
              </w:rPr>
            </w:pPr>
            <w:r w:rsidRPr="00471E15">
              <w:rPr>
                <w:b/>
                <w:bCs/>
                <w:color w:val="333333"/>
                <w:sz w:val="18"/>
                <w:szCs w:val="18"/>
              </w:rPr>
              <w:t>11.</w:t>
            </w:r>
          </w:p>
        </w:tc>
        <w:tc>
          <w:tcPr>
            <w:tcW w:w="2590" w:type="dxa"/>
          </w:tcPr>
          <w:p w:rsidR="00541C12" w:rsidRPr="00471E15" w:rsidRDefault="00541C12" w:rsidP="00FD31F3">
            <w:pPr>
              <w:spacing w:before="150" w:after="150" w:line="270" w:lineRule="atLeast"/>
              <w:rPr>
                <w:bCs/>
                <w:sz w:val="18"/>
                <w:szCs w:val="18"/>
              </w:rPr>
            </w:pPr>
            <w:r w:rsidRPr="00471E15">
              <w:rPr>
                <w:bCs/>
                <w:sz w:val="18"/>
                <w:szCs w:val="18"/>
              </w:rPr>
              <w:t>И</w:t>
            </w:r>
            <w:r w:rsidR="00FD31F3">
              <w:rPr>
                <w:bCs/>
                <w:sz w:val="18"/>
                <w:szCs w:val="18"/>
              </w:rPr>
              <w:t>.</w:t>
            </w:r>
            <w:r w:rsidRPr="00471E15">
              <w:rPr>
                <w:bCs/>
                <w:sz w:val="18"/>
                <w:szCs w:val="18"/>
              </w:rPr>
              <w:t xml:space="preserve"> Е.</w:t>
            </w:r>
          </w:p>
        </w:tc>
        <w:tc>
          <w:tcPr>
            <w:tcW w:w="3119" w:type="dxa"/>
          </w:tcPr>
          <w:p w:rsidR="00541C12" w:rsidRPr="00471E15" w:rsidRDefault="00541C12" w:rsidP="00BC73E3">
            <w:pPr>
              <w:spacing w:before="150" w:after="150" w:line="270" w:lineRule="atLeast"/>
              <w:rPr>
                <w:b/>
                <w:bCs/>
                <w:color w:val="333333"/>
                <w:sz w:val="18"/>
                <w:szCs w:val="18"/>
              </w:rPr>
            </w:pPr>
            <w:r w:rsidRPr="00471E15">
              <w:rPr>
                <w:b/>
                <w:bCs/>
                <w:color w:val="333333"/>
                <w:sz w:val="18"/>
                <w:szCs w:val="18"/>
              </w:rPr>
              <w:t>21Б.</w:t>
            </w:r>
          </w:p>
        </w:tc>
        <w:tc>
          <w:tcPr>
            <w:tcW w:w="3543" w:type="dxa"/>
          </w:tcPr>
          <w:p w:rsidR="00541C12" w:rsidRPr="00471E15" w:rsidRDefault="00541C12" w:rsidP="00BC73E3">
            <w:pPr>
              <w:spacing w:before="150" w:after="150" w:line="270" w:lineRule="atLeast"/>
              <w:rPr>
                <w:b/>
                <w:bCs/>
                <w:color w:val="333333"/>
                <w:sz w:val="18"/>
                <w:szCs w:val="18"/>
              </w:rPr>
            </w:pPr>
            <w:r w:rsidRPr="00471E15">
              <w:rPr>
                <w:b/>
                <w:bCs/>
                <w:color w:val="333333"/>
                <w:sz w:val="18"/>
                <w:szCs w:val="18"/>
              </w:rPr>
              <w:t>Г.</w:t>
            </w:r>
          </w:p>
        </w:tc>
      </w:tr>
      <w:tr w:rsidR="00541C12" w:rsidTr="00CF60F3">
        <w:tc>
          <w:tcPr>
            <w:tcW w:w="495" w:type="dxa"/>
          </w:tcPr>
          <w:p w:rsidR="00541C12" w:rsidRPr="00471E15" w:rsidRDefault="00541C12" w:rsidP="00A0139F">
            <w:pPr>
              <w:spacing w:before="150" w:after="150" w:line="270" w:lineRule="atLeast"/>
              <w:rPr>
                <w:b/>
                <w:bCs/>
                <w:color w:val="333333"/>
                <w:sz w:val="18"/>
                <w:szCs w:val="18"/>
              </w:rPr>
            </w:pPr>
            <w:r w:rsidRPr="00471E15">
              <w:rPr>
                <w:b/>
                <w:bCs/>
                <w:color w:val="333333"/>
                <w:sz w:val="18"/>
                <w:szCs w:val="18"/>
              </w:rPr>
              <w:t>12.</w:t>
            </w:r>
          </w:p>
        </w:tc>
        <w:tc>
          <w:tcPr>
            <w:tcW w:w="2590" w:type="dxa"/>
          </w:tcPr>
          <w:p w:rsidR="00541C12" w:rsidRPr="00471E15" w:rsidRDefault="00FD31F3" w:rsidP="00FD31F3">
            <w:pPr>
              <w:spacing w:before="150" w:after="150" w:line="270" w:lineRule="atLeast"/>
              <w:rPr>
                <w:b/>
                <w:bCs/>
                <w:color w:val="333333"/>
                <w:sz w:val="18"/>
                <w:szCs w:val="18"/>
              </w:rPr>
            </w:pPr>
            <w:r>
              <w:rPr>
                <w:b/>
                <w:bCs/>
                <w:color w:val="333333"/>
                <w:sz w:val="18"/>
                <w:szCs w:val="18"/>
              </w:rPr>
              <w:t>З.</w:t>
            </w:r>
            <w:r w:rsidR="00541C12" w:rsidRPr="00471E15">
              <w:rPr>
                <w:b/>
                <w:bCs/>
                <w:color w:val="333333"/>
                <w:sz w:val="18"/>
                <w:szCs w:val="18"/>
              </w:rPr>
              <w:t xml:space="preserve"> Ю.</w:t>
            </w:r>
          </w:p>
        </w:tc>
        <w:tc>
          <w:tcPr>
            <w:tcW w:w="3119" w:type="dxa"/>
          </w:tcPr>
          <w:p w:rsidR="00541C12" w:rsidRPr="00471E15" w:rsidRDefault="00541C12" w:rsidP="00DC36A7">
            <w:pPr>
              <w:spacing w:before="150" w:after="150" w:line="270" w:lineRule="atLeast"/>
              <w:rPr>
                <w:b/>
                <w:bCs/>
                <w:color w:val="333333"/>
                <w:sz w:val="18"/>
                <w:szCs w:val="18"/>
              </w:rPr>
            </w:pPr>
            <w:r w:rsidRPr="00471E15">
              <w:rPr>
                <w:b/>
                <w:bCs/>
                <w:color w:val="333333"/>
                <w:sz w:val="18"/>
                <w:szCs w:val="18"/>
              </w:rPr>
              <w:t>18Б.</w:t>
            </w:r>
          </w:p>
        </w:tc>
        <w:tc>
          <w:tcPr>
            <w:tcW w:w="3543" w:type="dxa"/>
          </w:tcPr>
          <w:p w:rsidR="00541C12" w:rsidRPr="00471E15" w:rsidRDefault="00541C12" w:rsidP="00DC36A7">
            <w:pPr>
              <w:spacing w:before="150" w:after="150" w:line="270" w:lineRule="atLeast"/>
              <w:rPr>
                <w:b/>
                <w:bCs/>
                <w:color w:val="333333"/>
                <w:sz w:val="18"/>
                <w:szCs w:val="18"/>
              </w:rPr>
            </w:pPr>
            <w:r w:rsidRPr="00471E15">
              <w:rPr>
                <w:b/>
                <w:bCs/>
                <w:color w:val="333333"/>
                <w:sz w:val="18"/>
                <w:szCs w:val="18"/>
              </w:rPr>
              <w:t>УГ.</w:t>
            </w:r>
          </w:p>
        </w:tc>
      </w:tr>
      <w:tr w:rsidR="00541C12" w:rsidTr="00CF60F3">
        <w:tc>
          <w:tcPr>
            <w:tcW w:w="495" w:type="dxa"/>
          </w:tcPr>
          <w:p w:rsidR="00541C12" w:rsidRPr="00471E15" w:rsidRDefault="00110167" w:rsidP="00A0139F">
            <w:pPr>
              <w:spacing w:before="150" w:after="150" w:line="270" w:lineRule="atLeast"/>
              <w:rPr>
                <w:b/>
                <w:bCs/>
                <w:color w:val="333333"/>
                <w:sz w:val="18"/>
                <w:szCs w:val="18"/>
              </w:rPr>
            </w:pPr>
            <w:r>
              <w:rPr>
                <w:b/>
                <w:bCs/>
                <w:color w:val="333333"/>
                <w:sz w:val="18"/>
                <w:szCs w:val="18"/>
              </w:rPr>
              <w:t>13.</w:t>
            </w:r>
          </w:p>
        </w:tc>
        <w:tc>
          <w:tcPr>
            <w:tcW w:w="2590" w:type="dxa"/>
          </w:tcPr>
          <w:p w:rsidR="00541C12" w:rsidRPr="00471E15" w:rsidRDefault="00541C12" w:rsidP="00FD31F3">
            <w:pPr>
              <w:spacing w:before="150" w:after="150" w:line="270" w:lineRule="atLeast"/>
              <w:rPr>
                <w:b/>
                <w:bCs/>
                <w:color w:val="333333"/>
                <w:sz w:val="18"/>
                <w:szCs w:val="18"/>
              </w:rPr>
            </w:pPr>
            <w:r w:rsidRPr="00471E15">
              <w:rPr>
                <w:b/>
                <w:bCs/>
                <w:color w:val="333333"/>
                <w:sz w:val="18"/>
                <w:szCs w:val="18"/>
              </w:rPr>
              <w:t>Ж</w:t>
            </w:r>
            <w:r w:rsidR="00FD31F3">
              <w:rPr>
                <w:b/>
                <w:bCs/>
                <w:color w:val="333333"/>
                <w:sz w:val="18"/>
                <w:szCs w:val="18"/>
              </w:rPr>
              <w:t>.</w:t>
            </w:r>
            <w:r w:rsidRPr="00471E15">
              <w:rPr>
                <w:b/>
                <w:bCs/>
                <w:color w:val="333333"/>
                <w:sz w:val="18"/>
                <w:szCs w:val="18"/>
              </w:rPr>
              <w:t xml:space="preserve"> И.</w:t>
            </w:r>
          </w:p>
        </w:tc>
        <w:tc>
          <w:tcPr>
            <w:tcW w:w="3119" w:type="dxa"/>
          </w:tcPr>
          <w:p w:rsidR="00541C12" w:rsidRPr="00471E15" w:rsidRDefault="00541C12" w:rsidP="006B10E3">
            <w:pPr>
              <w:spacing w:before="150" w:after="150" w:line="270" w:lineRule="atLeast"/>
              <w:rPr>
                <w:b/>
                <w:bCs/>
                <w:color w:val="333333"/>
                <w:sz w:val="18"/>
                <w:szCs w:val="18"/>
              </w:rPr>
            </w:pPr>
            <w:r w:rsidRPr="00471E15">
              <w:rPr>
                <w:b/>
                <w:bCs/>
                <w:color w:val="333333"/>
                <w:sz w:val="18"/>
                <w:szCs w:val="18"/>
              </w:rPr>
              <w:t>18Б.</w:t>
            </w:r>
          </w:p>
        </w:tc>
        <w:tc>
          <w:tcPr>
            <w:tcW w:w="3543" w:type="dxa"/>
          </w:tcPr>
          <w:p w:rsidR="00541C12" w:rsidRPr="00471E15" w:rsidRDefault="00541C12" w:rsidP="006B10E3">
            <w:pPr>
              <w:spacing w:before="150" w:after="150" w:line="270" w:lineRule="atLeast"/>
              <w:rPr>
                <w:b/>
                <w:bCs/>
                <w:color w:val="333333"/>
                <w:sz w:val="18"/>
                <w:szCs w:val="18"/>
              </w:rPr>
            </w:pPr>
            <w:r w:rsidRPr="00471E15">
              <w:rPr>
                <w:b/>
                <w:bCs/>
                <w:color w:val="333333"/>
                <w:sz w:val="18"/>
                <w:szCs w:val="18"/>
              </w:rPr>
              <w:t>УГ.</w:t>
            </w:r>
          </w:p>
        </w:tc>
      </w:tr>
    </w:tbl>
    <w:p w:rsidR="00A962BD" w:rsidRPr="007A2C8B" w:rsidRDefault="00A962BD" w:rsidP="00A962BD">
      <w:pPr>
        <w:spacing w:before="150" w:after="150" w:line="270" w:lineRule="atLeast"/>
        <w:rPr>
          <w:color w:val="333333"/>
        </w:rPr>
      </w:pPr>
      <w:r w:rsidRPr="007A2C8B">
        <w:rPr>
          <w:b/>
          <w:bCs/>
          <w:color w:val="333333"/>
        </w:rPr>
        <w:t>ВЫВОДЫ</w:t>
      </w:r>
      <w:r w:rsidRPr="007A2C8B">
        <w:rPr>
          <w:color w:val="333333"/>
        </w:rPr>
        <w:t>:</w:t>
      </w:r>
    </w:p>
    <w:p w:rsidR="00A962BD" w:rsidRDefault="00A962BD" w:rsidP="0009017F">
      <w:pPr>
        <w:spacing w:before="150" w:after="150" w:line="270" w:lineRule="atLeast"/>
        <w:jc w:val="both"/>
      </w:pPr>
      <w:r w:rsidRPr="002E35B9">
        <w:t xml:space="preserve">Уровень школьной мотивации может служить критерием школьной </w:t>
      </w:r>
      <w:proofErr w:type="spellStart"/>
      <w:r w:rsidRPr="002E35B9">
        <w:t>дезадаптации</w:t>
      </w:r>
      <w:proofErr w:type="spellEnd"/>
      <w:r w:rsidRPr="002E35B9">
        <w:t xml:space="preserve"> ребенка, или наоборот — говорить о положительной динамике в обуче</w:t>
      </w:r>
      <w:r w:rsidRPr="002E35B9">
        <w:softHyphen/>
        <w:t>нии и развитии. Проведенная диагностика показала, что  успешно осваивают новую социальную роль – роль ученика, принимают новые требования, овладевают  новой для них деятельностью, активно вступа</w:t>
      </w:r>
      <w:r w:rsidR="007A2C8B">
        <w:t xml:space="preserve">ют </w:t>
      </w:r>
      <w:r w:rsidRPr="002E35B9">
        <w:t xml:space="preserve"> в новые для </w:t>
      </w:r>
      <w:r w:rsidR="002E35B9" w:rsidRPr="002E35B9">
        <w:t xml:space="preserve"> них </w:t>
      </w:r>
      <w:r w:rsidRPr="002E35B9">
        <w:t xml:space="preserve"> отношения</w:t>
      </w:r>
      <w:r w:rsidR="002E35B9" w:rsidRPr="002E35B9">
        <w:t xml:space="preserve">  </w:t>
      </w:r>
      <w:r w:rsidR="00C977B8">
        <w:t>11</w:t>
      </w:r>
      <w:r w:rsidR="009C3B31">
        <w:t xml:space="preserve"> </w:t>
      </w:r>
      <w:r w:rsidR="002E35B9" w:rsidRPr="002E35B9">
        <w:t xml:space="preserve"> учащихся</w:t>
      </w:r>
      <w:r w:rsidR="008F3328">
        <w:t xml:space="preserve"> </w:t>
      </w:r>
      <w:r w:rsidR="00E5763F">
        <w:t>(</w:t>
      </w:r>
      <w:r w:rsidR="008F3328">
        <w:t xml:space="preserve">Т Т., К П., ЕЗ., </w:t>
      </w:r>
      <w:proofErr w:type="gramStart"/>
      <w:r w:rsidR="008F3328">
        <w:t>П</w:t>
      </w:r>
      <w:proofErr w:type="gramEnd"/>
      <w:r w:rsidR="008F3328">
        <w:t xml:space="preserve"> И., И Е., И Д</w:t>
      </w:r>
      <w:r w:rsidR="009C3B31">
        <w:t xml:space="preserve">, </w:t>
      </w:r>
      <w:r w:rsidR="007A2C8B">
        <w:t xml:space="preserve"> </w:t>
      </w:r>
      <w:r w:rsidR="00300AA0">
        <w:t>Ж А., РВ.</w:t>
      </w:r>
      <w:r w:rsidR="00726388">
        <w:t>, ЛО, КА.</w:t>
      </w:r>
      <w:r w:rsidR="00304564">
        <w:t>, Р Д.</w:t>
      </w:r>
      <w:r w:rsidR="009C3B31">
        <w:t>)</w:t>
      </w:r>
      <w:r w:rsidR="00C7500D">
        <w:t xml:space="preserve"> </w:t>
      </w:r>
      <w:r w:rsidR="004F6635">
        <w:t xml:space="preserve"> </w:t>
      </w:r>
      <w:r w:rsidR="00C7500D">
        <w:t>Двум учащимся  Ж И., ЗЮ.</w:t>
      </w:r>
      <w:r w:rsidR="00C977B8">
        <w:t xml:space="preserve">- </w:t>
      </w:r>
      <w:r w:rsidR="00C7500D">
        <w:t xml:space="preserve"> нравиться ощущать се</w:t>
      </w:r>
      <w:r w:rsidR="009C3B31">
        <w:t>бя учениками</w:t>
      </w:r>
      <w:r w:rsidR="00C7500D">
        <w:t xml:space="preserve">, </w:t>
      </w:r>
      <w:r w:rsidR="009C3B31">
        <w:t xml:space="preserve"> </w:t>
      </w:r>
      <w:r w:rsidR="00EB056A">
        <w:t xml:space="preserve"> </w:t>
      </w:r>
      <w:r w:rsidR="004F6635">
        <w:t xml:space="preserve">но </w:t>
      </w:r>
      <w:r w:rsidR="00C977B8">
        <w:t xml:space="preserve"> </w:t>
      </w:r>
      <w:r w:rsidR="004F6635">
        <w:t>познавательные</w:t>
      </w:r>
      <w:r w:rsidR="00C7500D">
        <w:t xml:space="preserve"> мотивы у них сформированы в меньшей степени, и учебный процесс их мало привлекает</w:t>
      </w:r>
      <w:r w:rsidR="0080392C">
        <w:t>.</w:t>
      </w:r>
      <w:r w:rsidR="004F6635">
        <w:t xml:space="preserve"> </w:t>
      </w:r>
      <w:r w:rsidR="0080392C">
        <w:t>Воз</w:t>
      </w:r>
      <w:r w:rsidR="00E5763F">
        <w:t>можно</w:t>
      </w:r>
      <w:r w:rsidR="00106148">
        <w:t>,</w:t>
      </w:r>
      <w:r w:rsidR="006C634F">
        <w:t xml:space="preserve"> н</w:t>
      </w:r>
      <w:r w:rsidRPr="002E35B9">
        <w:t xml:space="preserve">а </w:t>
      </w:r>
      <w:r w:rsidR="007A2C8B">
        <w:t xml:space="preserve"> их </w:t>
      </w:r>
      <w:r w:rsidRPr="002E35B9">
        <w:t>уровень школьной мотивации вли</w:t>
      </w:r>
      <w:r w:rsidR="00106148">
        <w:t>я</w:t>
      </w:r>
      <w:r w:rsidR="00E5763F">
        <w:t xml:space="preserve">ет </w:t>
      </w:r>
      <w:r w:rsidRPr="002E35B9">
        <w:t xml:space="preserve"> совокупность факторов</w:t>
      </w:r>
      <w:r w:rsidR="00106148">
        <w:t>, таких как</w:t>
      </w:r>
      <w:r w:rsidRPr="002E35B9">
        <w:t xml:space="preserve"> психологический климат в семье первоклассника, складывающиеся отношения с одноклассниками, учителями, установки, связанные с учебой и школьной жизнью в целом. Таким образом, в формировании школьной мотивации</w:t>
      </w:r>
      <w:r w:rsidR="0080392C">
        <w:t xml:space="preserve"> </w:t>
      </w:r>
      <w:r w:rsidR="00E657DA">
        <w:t>уч</w:t>
      </w:r>
      <w:r w:rsidR="00106148">
        <w:t>ащихся</w:t>
      </w:r>
      <w:r w:rsidRPr="002E35B9">
        <w:t xml:space="preserve"> значительную роль играет социальное окружение ребенка (родители и педагоги).</w:t>
      </w:r>
    </w:p>
    <w:p w:rsidR="00C977B8" w:rsidRPr="002E35B9" w:rsidRDefault="00162789" w:rsidP="0009017F">
      <w:pPr>
        <w:spacing w:before="150" w:after="150" w:line="270" w:lineRule="atLeast"/>
        <w:jc w:val="both"/>
      </w:pPr>
      <w:r>
        <w:t xml:space="preserve"> </w:t>
      </w:r>
      <w:r w:rsidR="00B9283F">
        <w:t xml:space="preserve">      </w:t>
      </w:r>
      <w:r w:rsidR="00251963">
        <w:t xml:space="preserve">Анализ </w:t>
      </w:r>
      <w:r w:rsidR="002A2C74">
        <w:t xml:space="preserve"> проведенного анкетирования </w:t>
      </w:r>
      <w:r w:rsidR="00E550B1">
        <w:t xml:space="preserve">среди родителей показал, что </w:t>
      </w:r>
      <w:r w:rsidR="000C64C2">
        <w:t>о</w:t>
      </w:r>
      <w:r w:rsidR="00E550B1">
        <w:t xml:space="preserve">бщая оценка </w:t>
      </w:r>
      <w:proofErr w:type="spellStart"/>
      <w:r w:rsidR="00E550B1">
        <w:t>адаптированности</w:t>
      </w:r>
      <w:proofErr w:type="spellEnd"/>
      <w:r w:rsidR="00E550B1">
        <w:t xml:space="preserve"> ребенка</w:t>
      </w:r>
      <w:r>
        <w:t xml:space="preserve"> по уровням выглядит так: в</w:t>
      </w:r>
      <w:r w:rsidR="000C64C2">
        <w:t>ысоки</w:t>
      </w:r>
      <w:r>
        <w:t>й</w:t>
      </w:r>
      <w:r w:rsidR="000C64C2">
        <w:t xml:space="preserve"> –</w:t>
      </w:r>
      <w:r w:rsidR="00294281">
        <w:t xml:space="preserve"> </w:t>
      </w:r>
      <w:r w:rsidR="000C64C2">
        <w:t>3</w:t>
      </w:r>
      <w:r w:rsidR="00294281">
        <w:t xml:space="preserve"> человека</w:t>
      </w:r>
      <w:r w:rsidR="000C64C2">
        <w:t xml:space="preserve">, выше среднего - </w:t>
      </w:r>
      <w:r>
        <w:t xml:space="preserve"> 7 человек,  средний уровень – 3 человека.</w:t>
      </w:r>
      <w:r w:rsidR="000C64C2">
        <w:t xml:space="preserve"> </w:t>
      </w:r>
      <w:r w:rsidR="00294281">
        <w:t xml:space="preserve"> Данные результаты анкет говорят о том, что родители</w:t>
      </w:r>
      <w:r w:rsidR="00811D27">
        <w:t xml:space="preserve"> активно участвуют в учебной, социальной жизни своего ребенка.</w:t>
      </w:r>
      <w:r w:rsidR="00C977B8">
        <w:t xml:space="preserve"> </w:t>
      </w:r>
    </w:p>
    <w:p w:rsidR="00D011EA" w:rsidRPr="00B34617" w:rsidRDefault="00D011EA" w:rsidP="00D011EA">
      <w:pPr>
        <w:ind w:firstLine="709"/>
        <w:jc w:val="both"/>
      </w:pPr>
      <w:proofErr w:type="gramStart"/>
      <w:r w:rsidRPr="00B34617">
        <w:t xml:space="preserve">Исходя из </w:t>
      </w:r>
      <w:r w:rsidR="006C7A36" w:rsidRPr="00B34617">
        <w:t xml:space="preserve"> вышеизложенного рекомендую</w:t>
      </w:r>
      <w:proofErr w:type="gramEnd"/>
      <w:r w:rsidR="006C7A36" w:rsidRPr="00B34617">
        <w:t>:</w:t>
      </w:r>
    </w:p>
    <w:p w:rsidR="00E5763F" w:rsidRDefault="006C7A36" w:rsidP="00D011EA">
      <w:pPr>
        <w:ind w:firstLine="709"/>
        <w:jc w:val="both"/>
        <w:rPr>
          <w:b/>
        </w:rPr>
      </w:pPr>
      <w:r w:rsidRPr="00B34617">
        <w:rPr>
          <w:b/>
        </w:rPr>
        <w:t>Классному руководителю</w:t>
      </w:r>
    </w:p>
    <w:p w:rsidR="00E5763F" w:rsidRPr="00E5763F" w:rsidRDefault="00E5763F" w:rsidP="00805B6A">
      <w:pPr>
        <w:jc w:val="both"/>
      </w:pPr>
      <w:r>
        <w:rPr>
          <w:b/>
        </w:rPr>
        <w:t xml:space="preserve">- </w:t>
      </w:r>
      <w:r w:rsidRPr="00E5763F">
        <w:t>У</w:t>
      </w:r>
      <w:r w:rsidR="006C634F" w:rsidRPr="00E5763F">
        <w:t>делять больше внимания учащимся с низкой мотивацией на учебу</w:t>
      </w:r>
      <w:r>
        <w:t>;</w:t>
      </w:r>
    </w:p>
    <w:p w:rsidR="00A962BD" w:rsidRPr="00B34617" w:rsidRDefault="00A962BD" w:rsidP="00805B6A">
      <w:pPr>
        <w:jc w:val="both"/>
      </w:pPr>
      <w:r w:rsidRPr="00B34617">
        <w:t>-Развивать любознательность, поощрять любопытство, удовлетв</w:t>
      </w:r>
      <w:r w:rsidR="00E5763F">
        <w:t>орять его потребность в знаниях;</w:t>
      </w:r>
      <w:r w:rsidRPr="00B34617">
        <w:t> </w:t>
      </w:r>
      <w:proofErr w:type="gramStart"/>
      <w:r w:rsidRPr="00B34617">
        <w:br/>
        <w:t>-</w:t>
      </w:r>
      <w:proofErr w:type="gramEnd"/>
      <w:r w:rsidR="00E5763F">
        <w:t>Всемерно учить их</w:t>
      </w:r>
      <w:r w:rsidRPr="00B34617">
        <w:t xml:space="preserve"> умению учиться – умению видеть подлинные учебные задачи и находить оптимальные способы их решения. Это важно не только непосредственно в процессе учебы, но и в любой другой деятельности, и в игре тоже.</w:t>
      </w:r>
    </w:p>
    <w:p w:rsidR="006C7A36" w:rsidRPr="00B34617" w:rsidRDefault="00A962BD" w:rsidP="00805B6A">
      <w:pPr>
        <w:spacing w:line="270" w:lineRule="atLeast"/>
        <w:jc w:val="both"/>
      </w:pPr>
      <w:r w:rsidRPr="00B34617">
        <w:t xml:space="preserve">-Наладить положительный эмоциональный фон, связанный со школой - ни в коем случае не сравнивать ребенка с другими детьми, т.к. это может привести либо к озлоблению, либо к формированию неуверенности в себе. </w:t>
      </w:r>
    </w:p>
    <w:p w:rsidR="009E0DFE" w:rsidRDefault="00D011EA" w:rsidP="00805B6A">
      <w:pPr>
        <w:shd w:val="clear" w:color="auto" w:fill="FFFFFF"/>
        <w:spacing w:before="150" w:after="150" w:line="270" w:lineRule="atLeast"/>
        <w:jc w:val="both"/>
      </w:pPr>
      <w:r w:rsidRPr="00B34617">
        <w:rPr>
          <w:b/>
        </w:rPr>
        <w:t xml:space="preserve">Родителям </w:t>
      </w:r>
      <w:r w:rsidRPr="00B34617">
        <w:t xml:space="preserve">учащихся  </w:t>
      </w:r>
      <w:proofErr w:type="gramStart"/>
      <w:r w:rsidR="004F6635">
        <w:t>З</w:t>
      </w:r>
      <w:proofErr w:type="gramEnd"/>
      <w:r w:rsidR="004F6635">
        <w:t xml:space="preserve"> Ю</w:t>
      </w:r>
      <w:r w:rsidR="00805B6A">
        <w:t>.</w:t>
      </w:r>
      <w:r w:rsidR="004F6635">
        <w:t xml:space="preserve">, </w:t>
      </w:r>
      <w:r w:rsidR="009E0DFE">
        <w:t xml:space="preserve"> Ж И.  </w:t>
      </w:r>
      <w:r w:rsidRPr="00B34617">
        <w:t xml:space="preserve">регулярно заниматься с детьми,  мотивируя их  желание  к обучению. Поощрять за любые,  малейшие сдвиги в обучении с целью дальнейшего стремления к образовательному процессу, </w:t>
      </w:r>
      <w:r w:rsidR="00B34617" w:rsidRPr="00B34617">
        <w:rPr>
          <w:shd w:val="clear" w:color="auto" w:fill="EFEFEF"/>
        </w:rPr>
        <w:t>помогать, когда ребенок об этом просит; с участием слушать рассказы о его переживаниях и потребностях.</w:t>
      </w:r>
      <w:r w:rsidR="00B34617" w:rsidRPr="00B34617">
        <w:rPr>
          <w:rStyle w:val="apple-converted-space"/>
          <w:shd w:val="clear" w:color="auto" w:fill="EFEFEF"/>
        </w:rPr>
        <w:t> </w:t>
      </w:r>
      <w:r w:rsidR="00E5763F" w:rsidRPr="00B34617">
        <w:t>Не говорить плохо о школе, не критиковать учителей в прис</w:t>
      </w:r>
      <w:r w:rsidR="00106148">
        <w:t>утствии ребёнка, создавать у них</w:t>
      </w:r>
      <w:r w:rsidR="00E5763F" w:rsidRPr="00B34617">
        <w:t xml:space="preserve"> позитивное, положительное отношение к школе.</w:t>
      </w:r>
      <w:r w:rsidR="00E5763F" w:rsidRPr="00B34617">
        <w:br/>
      </w:r>
      <w:r w:rsidR="00106148" w:rsidRPr="00106148">
        <w:t xml:space="preserve">                                            </w:t>
      </w:r>
    </w:p>
    <w:p w:rsidR="009E0DFE" w:rsidRDefault="009E0DFE" w:rsidP="00106148">
      <w:pPr>
        <w:shd w:val="clear" w:color="auto" w:fill="FFFFFF"/>
        <w:spacing w:before="150" w:after="150" w:line="270" w:lineRule="atLeast"/>
      </w:pPr>
    </w:p>
    <w:p w:rsidR="00106148" w:rsidRDefault="009E0DFE" w:rsidP="00106148">
      <w:pPr>
        <w:shd w:val="clear" w:color="auto" w:fill="FFFFFF"/>
        <w:spacing w:before="150" w:after="150" w:line="270" w:lineRule="atLeast"/>
      </w:pPr>
      <w:r>
        <w:t xml:space="preserve">                                                        </w:t>
      </w:r>
      <w:r w:rsidR="00106148" w:rsidRPr="00106148">
        <w:t xml:space="preserve">    Педагог-психолог:                        Н.Н.Шевцова</w:t>
      </w:r>
    </w:p>
    <w:p w:rsidR="00805B6A" w:rsidRDefault="00106148" w:rsidP="00106148">
      <w:pPr>
        <w:tabs>
          <w:tab w:val="left" w:pos="8760"/>
        </w:tabs>
      </w:pPr>
      <w:r>
        <w:tab/>
      </w:r>
    </w:p>
    <w:p w:rsidR="00805B6A" w:rsidRDefault="00805B6A" w:rsidP="00106148">
      <w:pPr>
        <w:tabs>
          <w:tab w:val="left" w:pos="8760"/>
        </w:tabs>
      </w:pPr>
    </w:p>
    <w:p w:rsidR="001E7734" w:rsidRPr="00106148" w:rsidRDefault="00805B6A" w:rsidP="00106148">
      <w:pPr>
        <w:tabs>
          <w:tab w:val="left" w:pos="8760"/>
        </w:tabs>
      </w:pPr>
      <w:r>
        <w:t xml:space="preserve">                                                                                                                                                   </w:t>
      </w:r>
      <w:r w:rsidR="003461B8">
        <w:t>30</w:t>
      </w:r>
      <w:r w:rsidR="00106148">
        <w:t>.</w:t>
      </w:r>
      <w:r>
        <w:t>10</w:t>
      </w:r>
      <w:r w:rsidR="00106148">
        <w:t>.201</w:t>
      </w:r>
      <w:r w:rsidR="003461B8">
        <w:t>7</w:t>
      </w:r>
      <w:r w:rsidR="00106148">
        <w:t>г.</w:t>
      </w:r>
    </w:p>
    <w:sectPr w:rsidR="001E7734" w:rsidRPr="00106148" w:rsidSect="001E7734">
      <w:pgSz w:w="11906" w:h="16838"/>
      <w:pgMar w:top="568" w:right="850" w:bottom="1134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716" w:rsidRDefault="00F57716" w:rsidP="00106148">
      <w:r>
        <w:separator/>
      </w:r>
    </w:p>
  </w:endnote>
  <w:endnote w:type="continuationSeparator" w:id="1">
    <w:p w:rsidR="00F57716" w:rsidRDefault="00F57716" w:rsidP="001061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716" w:rsidRDefault="00F57716" w:rsidP="00106148">
      <w:r>
        <w:separator/>
      </w:r>
    </w:p>
  </w:footnote>
  <w:footnote w:type="continuationSeparator" w:id="1">
    <w:p w:rsidR="00F57716" w:rsidRDefault="00F57716" w:rsidP="001061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06BDA"/>
    <w:multiLevelType w:val="hybridMultilevel"/>
    <w:tmpl w:val="0DE2D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74867"/>
    <w:multiLevelType w:val="hybridMultilevel"/>
    <w:tmpl w:val="E86C28A0"/>
    <w:lvl w:ilvl="0" w:tplc="2CB229B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45AA476C"/>
    <w:multiLevelType w:val="hybridMultilevel"/>
    <w:tmpl w:val="005AD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553D81"/>
    <w:multiLevelType w:val="hybridMultilevel"/>
    <w:tmpl w:val="94CA78E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4BE5"/>
    <w:rsid w:val="00027A61"/>
    <w:rsid w:val="0004301A"/>
    <w:rsid w:val="00066F0F"/>
    <w:rsid w:val="00081C80"/>
    <w:rsid w:val="0009017F"/>
    <w:rsid w:val="000A5C11"/>
    <w:rsid w:val="000C64C2"/>
    <w:rsid w:val="000D583D"/>
    <w:rsid w:val="00100ED7"/>
    <w:rsid w:val="00105348"/>
    <w:rsid w:val="00106148"/>
    <w:rsid w:val="00110167"/>
    <w:rsid w:val="001271E1"/>
    <w:rsid w:val="001336BB"/>
    <w:rsid w:val="00157E91"/>
    <w:rsid w:val="00162789"/>
    <w:rsid w:val="00167A58"/>
    <w:rsid w:val="00170F26"/>
    <w:rsid w:val="001A7928"/>
    <w:rsid w:val="001E7734"/>
    <w:rsid w:val="001F16F7"/>
    <w:rsid w:val="00204FF2"/>
    <w:rsid w:val="00213AD1"/>
    <w:rsid w:val="00223D64"/>
    <w:rsid w:val="00251963"/>
    <w:rsid w:val="00294281"/>
    <w:rsid w:val="002A2C74"/>
    <w:rsid w:val="002E2B57"/>
    <w:rsid w:val="002E35B9"/>
    <w:rsid w:val="00300AA0"/>
    <w:rsid w:val="00300DF9"/>
    <w:rsid w:val="00304564"/>
    <w:rsid w:val="0033540B"/>
    <w:rsid w:val="003461B8"/>
    <w:rsid w:val="003532A1"/>
    <w:rsid w:val="003569F5"/>
    <w:rsid w:val="003625BC"/>
    <w:rsid w:val="003B470B"/>
    <w:rsid w:val="003E757E"/>
    <w:rsid w:val="00415532"/>
    <w:rsid w:val="004717FD"/>
    <w:rsid w:val="00471E15"/>
    <w:rsid w:val="00493435"/>
    <w:rsid w:val="004B1B4A"/>
    <w:rsid w:val="004D016C"/>
    <w:rsid w:val="004F4ABF"/>
    <w:rsid w:val="004F6635"/>
    <w:rsid w:val="00501C13"/>
    <w:rsid w:val="005059DC"/>
    <w:rsid w:val="00523A7E"/>
    <w:rsid w:val="00541C12"/>
    <w:rsid w:val="00574731"/>
    <w:rsid w:val="00586E9C"/>
    <w:rsid w:val="00597894"/>
    <w:rsid w:val="005C007B"/>
    <w:rsid w:val="00641459"/>
    <w:rsid w:val="0068772B"/>
    <w:rsid w:val="006C634F"/>
    <w:rsid w:val="006C7A36"/>
    <w:rsid w:val="006D5B0D"/>
    <w:rsid w:val="006D73CE"/>
    <w:rsid w:val="00726388"/>
    <w:rsid w:val="00766D22"/>
    <w:rsid w:val="007A0130"/>
    <w:rsid w:val="007A2C8B"/>
    <w:rsid w:val="007A52DE"/>
    <w:rsid w:val="007A5591"/>
    <w:rsid w:val="007C58F5"/>
    <w:rsid w:val="00803507"/>
    <w:rsid w:val="0080392C"/>
    <w:rsid w:val="008055FD"/>
    <w:rsid w:val="00805B6A"/>
    <w:rsid w:val="00811D27"/>
    <w:rsid w:val="0084183D"/>
    <w:rsid w:val="008C6E98"/>
    <w:rsid w:val="008F3328"/>
    <w:rsid w:val="0092550D"/>
    <w:rsid w:val="00930BC5"/>
    <w:rsid w:val="00957993"/>
    <w:rsid w:val="009900C1"/>
    <w:rsid w:val="009C2FC2"/>
    <w:rsid w:val="009C3B31"/>
    <w:rsid w:val="009C77E1"/>
    <w:rsid w:val="009D1A30"/>
    <w:rsid w:val="009D31C7"/>
    <w:rsid w:val="009D4410"/>
    <w:rsid w:val="009E0DFE"/>
    <w:rsid w:val="009E2EF6"/>
    <w:rsid w:val="00A75510"/>
    <w:rsid w:val="00A962BD"/>
    <w:rsid w:val="00AF5A4D"/>
    <w:rsid w:val="00B30BB1"/>
    <w:rsid w:val="00B34617"/>
    <w:rsid w:val="00B70BF6"/>
    <w:rsid w:val="00B720D5"/>
    <w:rsid w:val="00B82CD3"/>
    <w:rsid w:val="00B87172"/>
    <w:rsid w:val="00B9283F"/>
    <w:rsid w:val="00B955DA"/>
    <w:rsid w:val="00B97A50"/>
    <w:rsid w:val="00BA2792"/>
    <w:rsid w:val="00C36E06"/>
    <w:rsid w:val="00C7500D"/>
    <w:rsid w:val="00C80177"/>
    <w:rsid w:val="00C977B8"/>
    <w:rsid w:val="00CF2FB9"/>
    <w:rsid w:val="00CF4CB9"/>
    <w:rsid w:val="00CF60F3"/>
    <w:rsid w:val="00CF6CC9"/>
    <w:rsid w:val="00D011EA"/>
    <w:rsid w:val="00D17982"/>
    <w:rsid w:val="00D828EB"/>
    <w:rsid w:val="00D848C0"/>
    <w:rsid w:val="00DB6B08"/>
    <w:rsid w:val="00DE53E7"/>
    <w:rsid w:val="00E429CF"/>
    <w:rsid w:val="00E455CB"/>
    <w:rsid w:val="00E550B1"/>
    <w:rsid w:val="00E5763F"/>
    <w:rsid w:val="00E657DA"/>
    <w:rsid w:val="00E75710"/>
    <w:rsid w:val="00E94BE5"/>
    <w:rsid w:val="00EB056A"/>
    <w:rsid w:val="00ED261F"/>
    <w:rsid w:val="00EF1529"/>
    <w:rsid w:val="00F15F60"/>
    <w:rsid w:val="00F24CBF"/>
    <w:rsid w:val="00F40488"/>
    <w:rsid w:val="00F51D37"/>
    <w:rsid w:val="00F57716"/>
    <w:rsid w:val="00F649EC"/>
    <w:rsid w:val="00F77FD7"/>
    <w:rsid w:val="00F8498F"/>
    <w:rsid w:val="00FB56E9"/>
    <w:rsid w:val="00FD3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56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4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45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nhideWhenUsed/>
    <w:rsid w:val="00DE53E7"/>
    <w:pPr>
      <w:suppressAutoHyphens/>
      <w:spacing w:before="280" w:after="119"/>
    </w:pPr>
    <w:rPr>
      <w:lang w:eastAsia="ar-SA"/>
    </w:rPr>
  </w:style>
  <w:style w:type="paragraph" w:styleId="a6">
    <w:name w:val="No Spacing"/>
    <w:uiPriority w:val="1"/>
    <w:qFormat/>
    <w:rsid w:val="00DE5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429CF"/>
    <w:pPr>
      <w:ind w:left="720"/>
      <w:contextualSpacing/>
    </w:pPr>
  </w:style>
  <w:style w:type="table" w:styleId="a8">
    <w:name w:val="Table Grid"/>
    <w:basedOn w:val="a1"/>
    <w:uiPriority w:val="59"/>
    <w:rsid w:val="00E429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56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1">
    <w:name w:val="Сетка таблицы1"/>
    <w:basedOn w:val="a1"/>
    <w:next w:val="a8"/>
    <w:rsid w:val="001E7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34617"/>
  </w:style>
  <w:style w:type="paragraph" w:styleId="a9">
    <w:name w:val="header"/>
    <w:basedOn w:val="a"/>
    <w:link w:val="aa"/>
    <w:uiPriority w:val="99"/>
    <w:unhideWhenUsed/>
    <w:rsid w:val="0010614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061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0614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061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56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4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45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nhideWhenUsed/>
    <w:rsid w:val="00DE53E7"/>
    <w:pPr>
      <w:suppressAutoHyphens/>
      <w:spacing w:before="280" w:after="119"/>
    </w:pPr>
    <w:rPr>
      <w:lang w:eastAsia="ar-SA"/>
    </w:rPr>
  </w:style>
  <w:style w:type="paragraph" w:styleId="a6">
    <w:name w:val="No Spacing"/>
    <w:uiPriority w:val="1"/>
    <w:qFormat/>
    <w:rsid w:val="00DE5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429CF"/>
    <w:pPr>
      <w:ind w:left="720"/>
      <w:contextualSpacing/>
    </w:pPr>
  </w:style>
  <w:style w:type="table" w:styleId="a8">
    <w:name w:val="Table Grid"/>
    <w:basedOn w:val="a1"/>
    <w:uiPriority w:val="59"/>
    <w:rsid w:val="00E429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56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1">
    <w:name w:val="Сетка таблицы1"/>
    <w:basedOn w:val="a1"/>
    <w:next w:val="a8"/>
    <w:rsid w:val="001E7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34617"/>
  </w:style>
  <w:style w:type="paragraph" w:styleId="a9">
    <w:name w:val="header"/>
    <w:basedOn w:val="a"/>
    <w:link w:val="aa"/>
    <w:uiPriority w:val="99"/>
    <w:unhideWhenUsed/>
    <w:rsid w:val="0010614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061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0614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061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6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история</dc:creator>
  <cp:lastModifiedBy>Пользователь Windows</cp:lastModifiedBy>
  <cp:revision>7</cp:revision>
  <cp:lastPrinted>2017-11-07T06:43:00Z</cp:lastPrinted>
  <dcterms:created xsi:type="dcterms:W3CDTF">2017-11-07T05:51:00Z</dcterms:created>
  <dcterms:modified xsi:type="dcterms:W3CDTF">2018-01-25T07:29:00Z</dcterms:modified>
</cp:coreProperties>
</file>