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4E8" w:rsidRPr="00A904E8" w:rsidRDefault="00A904E8" w:rsidP="00A904E8">
      <w:pPr>
        <w:shd w:val="clear" w:color="auto" w:fill="FFFFFF"/>
        <w:spacing w:before="343" w:after="343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A904E8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«Лидеры системы общего образования субъектов РФ»</w:t>
      </w:r>
    </w:p>
    <w:p w:rsidR="00AC69E7" w:rsidRPr="002F183F" w:rsidRDefault="00A904E8" w:rsidP="00A904E8">
      <w:pPr>
        <w:jc w:val="center"/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</w:pPr>
      <w:proofErr w:type="gramStart"/>
      <w:r w:rsidRPr="002F183F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Руководствуясь задачами выявления стабильных учреждений общего образования регионального и муниципального уровней, а также повышения управленческого уровня руководителей организаций общего образования, обозначенной Президентом РФ в Послании Федеральному Собранию 1 марта 2018 года, Главный </w:t>
      </w:r>
      <w:hyperlink r:id="rId4" w:history="1">
        <w:r w:rsidRPr="002F183F">
          <w:rPr>
            <w:rStyle w:val="a3"/>
            <w:rFonts w:ascii="Times New Roman" w:hAnsi="Times New Roman" w:cs="Times New Roman"/>
            <w:color w:val="666666"/>
            <w:sz w:val="32"/>
            <w:szCs w:val="32"/>
            <w:u w:val="none"/>
            <w:shd w:val="clear" w:color="auto" w:fill="FFFFFF"/>
          </w:rPr>
          <w:t>интернет-портал</w:t>
        </w:r>
      </w:hyperlink>
      <w:r w:rsidRPr="002F183F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 регионов России, ОИА «Новости России» и редакция журнала «Экономическая политика России» формируют в сети интернет Единый всероссийский реестр презентаций </w:t>
      </w:r>
      <w:hyperlink r:id="rId5" w:history="1">
        <w:r w:rsidRPr="002F183F">
          <w:rPr>
            <w:rStyle w:val="a3"/>
            <w:rFonts w:ascii="Times New Roman" w:hAnsi="Times New Roman" w:cs="Times New Roman"/>
            <w:color w:val="FF0000"/>
            <w:sz w:val="32"/>
            <w:szCs w:val="32"/>
            <w:u w:val="none"/>
          </w:rPr>
          <w:t>Лидеры системы общего образования субъектов РФ</w:t>
        </w:r>
      </w:hyperlink>
      <w:r w:rsidRPr="002F183F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.</w:t>
      </w:r>
      <w:proofErr w:type="gramEnd"/>
    </w:p>
    <w:p w:rsidR="00A904E8" w:rsidRPr="002F183F" w:rsidRDefault="00A904E8" w:rsidP="00A904E8">
      <w:pPr>
        <w:jc w:val="center"/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</w:pPr>
      <w:r w:rsidRPr="002F183F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На данном бесплатном образовательном интерне</w:t>
      </w:r>
      <w:proofErr w:type="gramStart"/>
      <w:r w:rsidRPr="002F183F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т</w:t>
      </w:r>
      <w:r w:rsidR="002F183F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-</w:t>
      </w:r>
      <w:proofErr w:type="gramEnd"/>
      <w:r w:rsidRPr="002F183F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реестре презентаций ведётся информирование федеральных органов власти о деятельности всех видов образовательных учреждений и организаций регионов России в сфере общего образования и воспитания подрастающего поколения, расширение их взаимодействия с научными организациями и образовательными учреждениями, деятелями науки и образования из других</w:t>
      </w:r>
      <w:r w:rsidR="002F183F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субъектов РФ, а также выработка</w:t>
      </w:r>
      <w:r w:rsidRPr="002F183F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дополнительных предложений Президенту Российской Федерации по актуальным вопросам государственной инновационной политики и государственной политики в области образования. </w:t>
      </w:r>
    </w:p>
    <w:p w:rsidR="0070580A" w:rsidRPr="002F183F" w:rsidRDefault="0070580A" w:rsidP="00A904E8">
      <w:pPr>
        <w:jc w:val="center"/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</w:pPr>
      <w:r w:rsidRPr="002F183F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Информация о МБОУ </w:t>
      </w:r>
      <w:proofErr w:type="spellStart"/>
      <w:r w:rsidRPr="002F183F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Лысогорская</w:t>
      </w:r>
      <w:proofErr w:type="spellEnd"/>
      <w:r w:rsidRPr="002F183F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СОШ размещена на странице Единого всероссийского реестра презентаций.</w:t>
      </w:r>
    </w:p>
    <w:p w:rsidR="0070580A" w:rsidRPr="002F183F" w:rsidRDefault="0070580A" w:rsidP="00A904E8">
      <w:pPr>
        <w:jc w:val="center"/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</w:pPr>
      <w:r w:rsidRPr="002F183F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Ссылка для перехода на страницу</w:t>
      </w:r>
    </w:p>
    <w:p w:rsidR="0070580A" w:rsidRPr="002F183F" w:rsidRDefault="0070580A" w:rsidP="00A904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183F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r w:rsidRPr="002F183F">
        <w:rPr>
          <w:rFonts w:ascii="Times New Roman" w:hAnsi="Times New Roman" w:cs="Times New Roman"/>
          <w:b/>
          <w:color w:val="555555"/>
          <w:sz w:val="32"/>
          <w:szCs w:val="32"/>
          <w:shd w:val="clear" w:color="auto" w:fill="FFFFFF"/>
        </w:rPr>
        <w:t>https://worknet-info.ru/Marinasvet</w:t>
      </w:r>
    </w:p>
    <w:sectPr w:rsidR="0070580A" w:rsidRPr="002F183F" w:rsidSect="00AC6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A904E8"/>
    <w:rsid w:val="002F183F"/>
    <w:rsid w:val="0070580A"/>
    <w:rsid w:val="00A904E8"/>
    <w:rsid w:val="00AC6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9E7"/>
  </w:style>
  <w:style w:type="paragraph" w:styleId="2">
    <w:name w:val="heading 2"/>
    <w:basedOn w:val="a"/>
    <w:link w:val="20"/>
    <w:uiPriority w:val="9"/>
    <w:qFormat/>
    <w:rsid w:val="00A904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04E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904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orknet-info.ru/education" TargetMode="External"/><Relationship Id="rId4" Type="http://schemas.openxmlformats.org/officeDocument/2006/relationships/hyperlink" Target="http://newrussianmarkets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dcterms:created xsi:type="dcterms:W3CDTF">2018-03-15T11:13:00Z</dcterms:created>
  <dcterms:modified xsi:type="dcterms:W3CDTF">2018-03-15T11:36:00Z</dcterms:modified>
</cp:coreProperties>
</file>