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2" w:rsidRPr="003450B5" w:rsidRDefault="009722B2" w:rsidP="009722B2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Памятка для родителей при общении с мальчиками и девочками.</w:t>
      </w:r>
    </w:p>
    <w:p w:rsidR="009722B2" w:rsidRPr="003450B5" w:rsidRDefault="009722B2" w:rsidP="0097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Никогда не забывайте, что перед вами не просто ребенок, а мальчик или девочка с присущими им особенностями восприятия, мышления, эмоций. Воспитывать, обучать и даже любить их надо по-разному. Но обязательно очень любить.</w:t>
      </w:r>
    </w:p>
    <w:p w:rsidR="009722B2" w:rsidRPr="003450B5" w:rsidRDefault="009722B2" w:rsidP="0097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Никогда не сравнивай мальчиков и девочек, не ставьте одних в пример другим: они такие разные даже по биологическому возрасту – девочки обычно старше ровесников – мальчиков.</w:t>
      </w:r>
    </w:p>
    <w:p w:rsidR="009722B2" w:rsidRPr="003450B5" w:rsidRDefault="009722B2" w:rsidP="0097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Не забывайте, что мальчики и девочки по-разному видят, слышат, осязают, по-разному воспринимают пространство и ориентируются в нем, а главное по-разному осмысливают все, с чем сталкиваются в этом мире. И уж, конечно, не так, как мы взрослые.</w:t>
      </w:r>
    </w:p>
    <w:p w:rsidR="009722B2" w:rsidRPr="003450B5" w:rsidRDefault="009722B2" w:rsidP="0097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Помните, что когда женщина воспитывает и обучает мальчиков (а мужчина – девочек), ей мало пригодится собственный детский опыт и сравнивать себя в детстве с ними – неверно и бесполезно.</w:t>
      </w:r>
    </w:p>
    <w:p w:rsidR="009722B2" w:rsidRPr="003450B5" w:rsidRDefault="009722B2" w:rsidP="0097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Не переусердствуйте, требуя от мальчиков аккуратности и тщательности выполнения вашего задания.</w:t>
      </w:r>
    </w:p>
    <w:p w:rsidR="009722B2" w:rsidRPr="003450B5" w:rsidRDefault="009722B2" w:rsidP="0097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Старайтесь, давая задание мальчикам, включать в них момент поиска, требующий сообразительности. Не надо заранее рассказывать и показывать, что и как делать. Следует подтолкнуть ребенка к тому, чтобы он сам открыл принцип решения, пусть даже наделав ошибок.</w:t>
      </w:r>
    </w:p>
    <w:p w:rsidR="009722B2" w:rsidRPr="003450B5" w:rsidRDefault="009722B2" w:rsidP="009722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50B5">
        <w:rPr>
          <w:rFonts w:ascii="Times New Roman" w:eastAsia="Times New Roman" w:hAnsi="Times New Roman" w:cs="Times New Roman"/>
          <w:color w:val="333333"/>
          <w:sz w:val="28"/>
          <w:szCs w:val="28"/>
        </w:rPr>
        <w:t>С девочками, если им трудно, надо вместе, до начала работы, разобрать принцип выполнения задания, что и как надо сделать. Вместе с тем, девочек надо постепенно учить действовать самостоятельно, а не только по заранее известным схемам (работу по дому выполнять точно, как мама, в школе решать типовые задачи, как учили на уроке), подталкивать к поиску собственных решений незнакомых, нетиповых заданий.</w:t>
      </w:r>
    </w:p>
    <w:p w:rsidR="009F0BEC" w:rsidRDefault="009F0BEC"/>
    <w:sectPr w:rsidR="009F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2748"/>
    <w:multiLevelType w:val="multilevel"/>
    <w:tmpl w:val="57A4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722B2"/>
    <w:rsid w:val="009722B2"/>
    <w:rsid w:val="009F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2021-02-19T08:19:00Z</dcterms:created>
  <dcterms:modified xsi:type="dcterms:W3CDTF">2021-02-19T08:21:00Z</dcterms:modified>
</cp:coreProperties>
</file>