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B2" w:rsidRDefault="00D441B2" w:rsidP="0030383B">
      <w:pPr>
        <w:pStyle w:val="a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41B2" w:rsidRDefault="00D441B2" w:rsidP="0030383B">
      <w:pPr>
        <w:pStyle w:val="a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441B2" w:rsidSect="00D441B2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9790" cy="8165151"/>
            <wp:effectExtent l="95250" t="57150" r="80010" b="45399"/>
            <wp:docPr id="1" name="Рисунок 1" descr="F:\2 класс программы\Рисунок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 класс программы\Рисунок (2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939790" cy="8165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98D" w:rsidRPr="001E0EB8" w:rsidRDefault="009C198D" w:rsidP="0030383B">
      <w:pPr>
        <w:pStyle w:val="a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9C198D" w:rsidRPr="008B2352" w:rsidRDefault="008B2352" w:rsidP="008B2352">
      <w:pP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FB3FF8">
        <w:rPr>
          <w:rStyle w:val="c31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Рабочая про</w:t>
      </w:r>
      <w:r>
        <w:rPr>
          <w:rStyle w:val="c31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грамма по предмету «</w:t>
      </w: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</w:t>
      </w:r>
      <w:r w:rsidRPr="00FB3FF8">
        <w:rPr>
          <w:rStyle w:val="c31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» для 2 класса разработана на основе Федерального государственного образовательного стандарта начального общего образования,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3FF8">
        <w:rPr>
          <w:rFonts w:ascii="Times New Roman" w:hAnsi="Times New Roman" w:cs="Times New Roman"/>
          <w:sz w:val="24"/>
          <w:szCs w:val="24"/>
        </w:rPr>
        <w:t xml:space="preserve">римерной программы начального общего образования по </w:t>
      </w: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изобразительному искусству</w:t>
      </w:r>
      <w:r w:rsidRPr="00FB3FF8">
        <w:rPr>
          <w:rFonts w:ascii="Times New Roman" w:hAnsi="Times New Roman" w:cs="Times New Roman"/>
          <w:sz w:val="24"/>
          <w:szCs w:val="24"/>
        </w:rPr>
        <w:t xml:space="preserve"> для образовательных учреждений и программы общеобразовательных учреждений авторов</w:t>
      </w:r>
      <w:r>
        <w:rPr>
          <w:rFonts w:ascii="Times New Roman" w:hAnsi="Times New Roman" w:cs="Times New Roman"/>
          <w:sz w:val="24"/>
          <w:szCs w:val="24"/>
        </w:rPr>
        <w:t xml:space="preserve"> Е.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Коротеевой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 редакцией </w:t>
      </w: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Б.М. </w:t>
      </w:r>
      <w:proofErr w:type="spellStart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«Изобразительное искусство»</w:t>
      </w:r>
      <w:proofErr w:type="gramStart"/>
      <w:r w:rsidRPr="00FB3F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3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FF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B3FF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B3FF8">
        <w:rPr>
          <w:rFonts w:ascii="Times New Roman" w:hAnsi="Times New Roman" w:cs="Times New Roman"/>
          <w:sz w:val="24"/>
          <w:szCs w:val="24"/>
        </w:rPr>
        <w:t>чебно-методи</w:t>
      </w:r>
      <w:r>
        <w:rPr>
          <w:rFonts w:ascii="Times New Roman" w:hAnsi="Times New Roman" w:cs="Times New Roman"/>
          <w:sz w:val="24"/>
          <w:szCs w:val="24"/>
        </w:rPr>
        <w:t>ческий комплект «Школа России»)</w:t>
      </w:r>
      <w:r w:rsidR="009C198D"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198D" w:rsidRPr="001E0EB8" w:rsidRDefault="009C198D" w:rsidP="009C1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1E0EB8"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художественной культуры учащихся как неотъемлемой части культуры духовной, т. е. культуры </w:t>
      </w:r>
      <w:proofErr w:type="spellStart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мироотношений</w:t>
      </w:r>
      <w:proofErr w:type="spellEnd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безобразное в жизни и искусстве, т. е. зоркости души ребенка.</w:t>
      </w:r>
    </w:p>
    <w:p w:rsidR="009C198D" w:rsidRPr="001E0EB8" w:rsidRDefault="009C198D" w:rsidP="009C1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преподавания изобразительного искусства:</w:t>
      </w:r>
    </w:p>
    <w:p w:rsidR="009C198D" w:rsidRPr="001E0EB8" w:rsidRDefault="009C198D" w:rsidP="009C198D">
      <w:pPr>
        <w:spacing w:after="0" w:line="21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 учащихся нравственно-этической отзывчивости </w:t>
      </w:r>
      <w:proofErr w:type="gramStart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прекрасное и безобразное в жизни и в искусстве;</w:t>
      </w:r>
    </w:p>
    <w:p w:rsidR="009C198D" w:rsidRPr="001E0EB8" w:rsidRDefault="009C198D" w:rsidP="009C198D">
      <w:pPr>
        <w:spacing w:after="0" w:line="21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художественно-творческой активности школьника;</w:t>
      </w:r>
    </w:p>
    <w:p w:rsidR="009C198D" w:rsidRPr="001E0EB8" w:rsidRDefault="009C198D" w:rsidP="009C198D">
      <w:pPr>
        <w:spacing w:after="0" w:line="21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образным языком изобразительного искусства посредством формирования художественных знаний, умений и навыков.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предмета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proofErr w:type="spellStart"/>
      <w:r w:rsidRPr="001E0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ценностно</w:t>
      </w:r>
      <w:proofErr w:type="spellEnd"/>
      <w:r w:rsidRPr="001E0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эстетической сфере у второклассника будет формироваться: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эмоционально-ценностное отношение к окружающему миру (семье, Родине, природе, людям);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толерантное принятие разнообразия культурных явлений, национальных ценностей и духовных традиций;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художественный вкус и способность к эстетической оценке произведения искусства, нравственной оценке своих и чужих поступков, явлений окружающей жизни.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познавательной сфере у второклассника будет развиваться: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художественному познанию мира;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применять полученные знания в собственной художественно-творческой деятельности.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трудовой сфере у второклассника будут формироваться: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использовать художественные умения для создания красивых вещей или их украшения.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второклассника продолжится формирование: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желания общаться с искусством, участвовать в обсуждении содержания и выразительных сре</w:t>
      </w:r>
      <w:proofErr w:type="gramStart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оизведений искусства;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активного использования языка изобразительного искусства и различных художественных материалов для освоения содержания разных учебных предметов;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организовывать самостоятельную художественно-творческую и предметн</w:t>
      </w:r>
      <w:proofErr w:type="gramStart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продуктивную деятельность, выбирать средства для реализации художественного замысла;</w:t>
      </w:r>
    </w:p>
    <w:p w:rsidR="008B2352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оценивать результаты собственной деятельности и одноклассников.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второклассника продолжатся процессы: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овладения практическими умениями и навыками в восприятии, анализе и оценке произведений искусства;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овладения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овладения навыками коллективной деятельности в процессе совместной работы в команде одноклассников под руководством учителя;</w:t>
      </w:r>
    </w:p>
    <w:p w:rsidR="001E0EB8" w:rsidRPr="001E0EB8" w:rsidRDefault="001E0EB8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развития навыков сотрудничества с товарищами в процессе совместного воплощения общего замысла.</w:t>
      </w:r>
    </w:p>
    <w:p w:rsidR="001E0EB8" w:rsidRPr="001E0EB8" w:rsidRDefault="001E0EB8" w:rsidP="009C198D">
      <w:pPr>
        <w:spacing w:after="0" w:line="21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98D" w:rsidRPr="001E0EB8" w:rsidRDefault="009C198D" w:rsidP="009C198D">
      <w:pPr>
        <w:spacing w:after="0" w:line="18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="00332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предмета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и ты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и чем работает художник? 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основные краски – красная, синяя, желтая.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красок — все богатство цвета и тона.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Пастель и цветные мелки, акварель, их выразительные возможности.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Выразительные возможности аппликации.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Выразительные возможности графических материалов.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материалов для работы в объеме.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Выразительные возможности бумаги.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художника любой материал может стать выразительным (обобщение темы).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Реальность и фантазия 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и реальность.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и фантазия.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Украшение и реальность.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 и фантазия.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Постройка и реальность.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Постройка и фантазия.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Братья-Мастера Изображения, украшения и Постройки всегда работают вместе (обобщение темы).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чём говорит искусство 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характера изображаемых животных.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характера человека в изображении: мужской образ.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характера человека в изображении: женский образ.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человека и его характер, выраженный в объеме.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природы в различных состояниях.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характера человека через украшение.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намерений через украшение.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говорит искусство 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как средство выражения. Теплые и холодные цвета. Борьба теплого и холодного.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как средство выражения: тихие (глухие) и звонкие цвета.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 как средство выражения: ритм линий.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 как средство выражения: характер линий.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пятен как средство выражения.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Пропорции выражают характер.</w:t>
      </w:r>
    </w:p>
    <w:p w:rsidR="009C198D" w:rsidRPr="001E0EB8" w:rsidRDefault="009C198D" w:rsidP="009C198D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линий и пятен, цвет, пропорции — средства выразительности.</w:t>
      </w:r>
    </w:p>
    <w:p w:rsidR="009C198D" w:rsidRPr="001E0EB8" w:rsidRDefault="009C198D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EB8" w:rsidRDefault="001E0EB8" w:rsidP="007F32FB">
      <w:pPr>
        <w:spacing w:after="0" w:line="1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E606B0" w:rsidRPr="001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p w:rsidR="008B2352" w:rsidRPr="001E0EB8" w:rsidRDefault="008B2352" w:rsidP="007F32FB">
      <w:pPr>
        <w:spacing w:after="0" w:line="1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58"/>
        <w:gridCol w:w="3367"/>
        <w:gridCol w:w="1706"/>
      </w:tblGrid>
      <w:tr w:rsidR="001E0EB8" w:rsidRPr="001E0EB8" w:rsidTr="001E0EB8">
        <w:tc>
          <w:tcPr>
            <w:tcW w:w="0" w:type="auto"/>
          </w:tcPr>
          <w:p w:rsidR="001E0EB8" w:rsidRPr="001E0EB8" w:rsidRDefault="001E0EB8" w:rsidP="00247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  </w:t>
            </w:r>
          </w:p>
        </w:tc>
        <w:tc>
          <w:tcPr>
            <w:tcW w:w="0" w:type="auto"/>
          </w:tcPr>
          <w:p w:rsidR="001E0EB8" w:rsidRPr="001E0EB8" w:rsidRDefault="001E0EB8" w:rsidP="00247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</w:tcPr>
          <w:p w:rsidR="001E0EB8" w:rsidRPr="001E0EB8" w:rsidRDefault="001E0EB8" w:rsidP="007F32F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 </w:t>
            </w:r>
            <w:proofErr w:type="gramStart"/>
            <w:r w:rsidRPr="001E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1E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1E0EB8" w:rsidRPr="001E0EB8" w:rsidTr="001E0EB8">
        <w:tc>
          <w:tcPr>
            <w:tcW w:w="0" w:type="auto"/>
          </w:tcPr>
          <w:p w:rsidR="001E0EB8" w:rsidRPr="001E0EB8" w:rsidRDefault="001E0EB8" w:rsidP="007F32F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1E0EB8" w:rsidRPr="008B2352" w:rsidRDefault="001E0EB8" w:rsidP="001E0EB8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 и чем работает художник? </w:t>
            </w:r>
          </w:p>
        </w:tc>
        <w:tc>
          <w:tcPr>
            <w:tcW w:w="0" w:type="auto"/>
          </w:tcPr>
          <w:p w:rsidR="001E0EB8" w:rsidRPr="008B2352" w:rsidRDefault="001E0EB8" w:rsidP="007F32F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(8 ч)</w:t>
            </w:r>
          </w:p>
        </w:tc>
      </w:tr>
      <w:tr w:rsidR="001E0EB8" w:rsidRPr="001E0EB8" w:rsidTr="001E0EB8">
        <w:tc>
          <w:tcPr>
            <w:tcW w:w="0" w:type="auto"/>
          </w:tcPr>
          <w:p w:rsidR="001E0EB8" w:rsidRPr="001E0EB8" w:rsidRDefault="001E0EB8" w:rsidP="007F32F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1E0EB8" w:rsidRPr="008B2352" w:rsidRDefault="001E0EB8" w:rsidP="001E0EB8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Реальность и фантазия </w:t>
            </w:r>
          </w:p>
        </w:tc>
        <w:tc>
          <w:tcPr>
            <w:tcW w:w="0" w:type="auto"/>
          </w:tcPr>
          <w:p w:rsidR="001E0EB8" w:rsidRPr="008B2352" w:rsidRDefault="001E0EB8" w:rsidP="007F32F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(7 ч)</w:t>
            </w:r>
          </w:p>
        </w:tc>
      </w:tr>
      <w:tr w:rsidR="001E0EB8" w:rsidRPr="001E0EB8" w:rsidTr="001E0EB8">
        <w:tc>
          <w:tcPr>
            <w:tcW w:w="0" w:type="auto"/>
          </w:tcPr>
          <w:p w:rsidR="001E0EB8" w:rsidRPr="001E0EB8" w:rsidRDefault="001E0EB8" w:rsidP="007F32F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1E0EB8" w:rsidRPr="008B2352" w:rsidRDefault="00DA0A49" w:rsidP="00DA0A49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352">
              <w:rPr>
                <w:rFonts w:ascii="Times New Roman" w:hAnsi="Times New Roman" w:cs="Times New Roman"/>
                <w:sz w:val="24"/>
                <w:szCs w:val="24"/>
              </w:rPr>
              <w:t xml:space="preserve">О чем говорит искусство? </w:t>
            </w:r>
          </w:p>
        </w:tc>
        <w:tc>
          <w:tcPr>
            <w:tcW w:w="0" w:type="auto"/>
          </w:tcPr>
          <w:p w:rsidR="001E0EB8" w:rsidRPr="008B2352" w:rsidRDefault="00DA0A49" w:rsidP="007F32F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352">
              <w:rPr>
                <w:rFonts w:ascii="Times New Roman" w:hAnsi="Times New Roman" w:cs="Times New Roman"/>
                <w:sz w:val="24"/>
                <w:szCs w:val="24"/>
              </w:rPr>
              <w:t>(11 ч)</w:t>
            </w:r>
          </w:p>
        </w:tc>
      </w:tr>
      <w:tr w:rsidR="001E0EB8" w:rsidRPr="001E0EB8" w:rsidTr="001E0EB8">
        <w:tc>
          <w:tcPr>
            <w:tcW w:w="0" w:type="auto"/>
          </w:tcPr>
          <w:p w:rsidR="001E0EB8" w:rsidRPr="001E0EB8" w:rsidRDefault="001E0EB8" w:rsidP="007F32F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1E0EB8" w:rsidRPr="008B2352" w:rsidRDefault="001E0EB8" w:rsidP="00D8210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 говорит искусство </w:t>
            </w:r>
          </w:p>
        </w:tc>
        <w:tc>
          <w:tcPr>
            <w:tcW w:w="0" w:type="auto"/>
          </w:tcPr>
          <w:p w:rsidR="001E0EB8" w:rsidRPr="008B2352" w:rsidRDefault="001E0EB8" w:rsidP="00D8210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(8 ч)</w:t>
            </w:r>
          </w:p>
        </w:tc>
      </w:tr>
      <w:tr w:rsidR="001E0EB8" w:rsidRPr="001E0EB8" w:rsidTr="001E0EB8">
        <w:tc>
          <w:tcPr>
            <w:tcW w:w="0" w:type="auto"/>
          </w:tcPr>
          <w:p w:rsidR="001E0EB8" w:rsidRPr="001E0EB8" w:rsidRDefault="001E0EB8" w:rsidP="007F32F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1E0EB8" w:rsidRPr="001E0EB8" w:rsidRDefault="00DA0A49" w:rsidP="007F32F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1E0EB8" w:rsidRPr="001E0EB8" w:rsidRDefault="008B2352" w:rsidP="007F32FB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ч</w:t>
            </w:r>
          </w:p>
        </w:tc>
      </w:tr>
    </w:tbl>
    <w:p w:rsidR="008B2352" w:rsidRDefault="008B2352" w:rsidP="008B2352">
      <w:pPr>
        <w:spacing w:after="0" w:line="1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2352" w:rsidRDefault="008B2352" w:rsidP="008B2352">
      <w:pPr>
        <w:spacing w:after="0" w:line="18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EB8" w:rsidRPr="008B2352" w:rsidRDefault="008B2352" w:rsidP="008B2352">
      <w:pPr>
        <w:spacing w:after="0" w:line="18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  <w:r w:rsidR="009C198D" w:rsidRPr="008B2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1128"/>
        <w:gridCol w:w="2988"/>
        <w:gridCol w:w="6868"/>
        <w:gridCol w:w="2956"/>
      </w:tblGrid>
      <w:tr w:rsidR="001E0EB8" w:rsidRPr="001E0EB8" w:rsidTr="008B2352">
        <w:trPr>
          <w:trHeight w:val="655"/>
        </w:trPr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№. </w:t>
            </w:r>
            <w:proofErr w:type="spellStart"/>
            <w:proofErr w:type="gramStart"/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8" w:type="dxa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</w:t>
            </w:r>
            <w:r w:rsidR="001E0EB8"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</w:tr>
      <w:tr w:rsidR="001E0EB8" w:rsidRPr="001E0EB8" w:rsidTr="00DA0A49">
        <w:tc>
          <w:tcPr>
            <w:tcW w:w="14786" w:type="dxa"/>
            <w:gridSpan w:val="5"/>
            <w:shd w:val="clear" w:color="auto" w:fill="auto"/>
          </w:tcPr>
          <w:p w:rsidR="001E0EB8" w:rsidRPr="001E0EB8" w:rsidRDefault="001E0EB8" w:rsidP="001E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>Чем и как работают художники?- 8 ч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Три основных цвета.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Наблюдать цветовые сочетания в природе; смешивать краски (прием «живая краска»); овладевать первичными живописными навыками.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основные и составные цвета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Белая и черная краски. 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различать темные и светлые оттенки цвета и тона; смешивать цветные краски </w:t>
            </w:r>
            <w:proofErr w:type="gram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белой</w:t>
            </w:r>
            <w:proofErr w:type="gram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 и черной для получения нужного колорита; создавать пейзажи, различные по настроению.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темпера, масляные и акриловые краски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Знать многообразие художественных материалов: понимать красоту и выразительность художественных материалов; овладевать первичными знаниями перспективы (загораживание, </w:t>
            </w:r>
            <w:proofErr w:type="spellStart"/>
            <w:proofErr w:type="gram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ближе-дальше</w:t>
            </w:r>
            <w:proofErr w:type="spellEnd"/>
            <w:proofErr w:type="gram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Мягкость, бархатистость пастели, яркость восковых и масляных мелков, текучесть и прозрачность акварели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 Выразительные возможности аппликации.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Овладевать техникой и способами аппликации; понимать и использовать особенности изображения на плоскости с помощью пятна; создавать изделие по заданию.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Представление о ритме пятен.</w:t>
            </w:r>
          </w:p>
        </w:tc>
      </w:tr>
      <w:tr w:rsidR="001E0EB8" w:rsidRPr="001E0EB8" w:rsidTr="008B2352">
        <w:trPr>
          <w:trHeight w:val="1270"/>
        </w:trPr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графических материалов.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Понимать выразительные возможности линии, точки, пятен для создания худ-го образа; осваивать приемы работы граф-ми материалами (тушь, палочка); создавать изображение по заданию.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Графика, тонкие и толстые, подвижные и тягучие линии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28" w:type="dxa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 Выразительность материалов для работы в объеме.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Сравнивать, сопоставлять выразительные возможности различных материалов, применяемых в скульптуре; уметь работать с целым куском пластилина, овладевать приемами работы с пластилином; создавать объемное изображение.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Default="001E0EB8" w:rsidP="00D876A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  <w:p w:rsidR="001E0EB8" w:rsidRPr="001E0EB8" w:rsidRDefault="001E0EB8" w:rsidP="00D876A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бумаги.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Неожиданные материалы (обобщение темы).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Понимать выразительные возможности линии, точки, пятен для создания худ-го образа;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акварельные краски, темпера, масляные и акриловые краски</w:t>
            </w:r>
          </w:p>
        </w:tc>
      </w:tr>
      <w:tr w:rsidR="001E0EB8" w:rsidRPr="001E0EB8" w:rsidTr="00DA0A49">
        <w:tc>
          <w:tcPr>
            <w:tcW w:w="14786" w:type="dxa"/>
            <w:gridSpan w:val="5"/>
            <w:shd w:val="clear" w:color="auto" w:fill="auto"/>
          </w:tcPr>
          <w:p w:rsidR="001E0EB8" w:rsidRPr="001E0EB8" w:rsidRDefault="001E0EB8" w:rsidP="001E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>Реальность и фантазия -7 ч.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 Изображение и реальность.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Рассматривать, изучать и анализировать строение реальных животных; изображать, выделяя пропорции; передавать характер животного; накапливать опыт в изображении животных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 Изображение и фантазия. </w:t>
            </w:r>
          </w:p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Размышлять и вести беседу об изображении как </w:t>
            </w:r>
            <w:proofErr w:type="spell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рального</w:t>
            </w:r>
            <w:proofErr w:type="spell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, так и фантастического </w:t>
            </w:r>
            <w:proofErr w:type="spell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gram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ридумывать</w:t>
            </w:r>
            <w:proofErr w:type="spell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 и изображать фантастические образы животных; приобретать опыт работы с гуашью.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8" w:type="dxa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и реальность. 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Наблюдать и учиться видеть украшения в природе, откликаться на природную красоту; создавать с помощью графических материалов изображения украшений в природе; приобретать опыт работы с тушью, мелом.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и фантазия. 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 сопоставлять природные формы и декоративные мотивы; осваивать приемы создания орнамента; создавать украшения; осваивать приемы работы графическими </w:t>
            </w:r>
            <w:r w:rsidRPr="001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материалами;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28" w:type="dxa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 Постройка и реальность. </w:t>
            </w:r>
          </w:p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Рассматривать и анализировать природные конструкции, их формы, пропорции; накапливать опыт работы с бумагой (закручивание, надрезание, складывание, склеивание); участвовать в создании коллективной работы.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</w:tr>
      <w:tr w:rsidR="001E0EB8" w:rsidRPr="001E0EB8" w:rsidTr="008B2352">
        <w:trPr>
          <w:trHeight w:val="1426"/>
        </w:trPr>
        <w:tc>
          <w:tcPr>
            <w:tcW w:w="84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A0A49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128" w:type="dxa"/>
          </w:tcPr>
          <w:p w:rsid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DA0A49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 Постройка и фантазия. Братья-Мастера Украшения, Изображения, всегда работают вместе.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Сравнивать и сопоставлять природные формы с архитектурными постройками; осваивать приемы работы с бумагой; создавать макеты, участвовать в создании коллективной работы.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49" w:rsidRPr="001E0EB8" w:rsidTr="00DA0A49">
        <w:trPr>
          <w:trHeight w:val="575"/>
        </w:trPr>
        <w:tc>
          <w:tcPr>
            <w:tcW w:w="14786" w:type="dxa"/>
            <w:gridSpan w:val="5"/>
            <w:shd w:val="clear" w:color="auto" w:fill="auto"/>
          </w:tcPr>
          <w:p w:rsidR="00DA0A49" w:rsidRPr="001E0EB8" w:rsidRDefault="00DA0A49" w:rsidP="00DA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>О чем говорит искусство?- 11 часов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DA0A49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A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1128" w:type="dxa"/>
          </w:tcPr>
          <w:p w:rsid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DA0A49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 Изображение природы в различных состояниях.</w:t>
            </w:r>
          </w:p>
          <w:p w:rsidR="001E0EB8" w:rsidRPr="001E0EB8" w:rsidRDefault="001E0EB8" w:rsidP="00D876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Уметь наблюдать природу в различных состояниях и изображать живописными материалами; знать колористические особенности работы с гуашью.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128" w:type="dxa"/>
          </w:tcPr>
          <w:p w:rsid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DA0A49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Изображение характера животных.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Наблюдать и рассматривать животных в различных состояниях; давать устную зарисовку, изображать с ярко выраженным характером; накапливать опыт работы с гуашью.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Художник-анималист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128" w:type="dxa"/>
          </w:tcPr>
          <w:p w:rsid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  <w:p w:rsidR="00DA0A49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 Изображение характера человека: женский образ.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Уметь создавать противоположные по характеру сказочные образы (Золушка и злая мачеха, </w:t>
            </w:r>
            <w:proofErr w:type="spell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Бабариха</w:t>
            </w:r>
            <w:proofErr w:type="spell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 и Царевна-Лебедь); сравнивать и анализировать возможности использования </w:t>
            </w:r>
            <w:proofErr w:type="spell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изобр-х</w:t>
            </w:r>
            <w:proofErr w:type="spell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 сре</w:t>
            </w:r>
            <w:proofErr w:type="gram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я создания доброго и злого образа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Женские качества характера: верность, нежность, достоинство, доброта и т.д.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Изображение характера человека: мужской образ)</w:t>
            </w:r>
            <w:proofErr w:type="gramEnd"/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vMerge w:val="restart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Мужские качества характера: отважность, </w:t>
            </w:r>
            <w:r w:rsidRPr="001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смелость, решительность, честность, доброта и т.д.</w:t>
            </w:r>
            <w:proofErr w:type="gramEnd"/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28" w:type="dxa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Образ человека в скульптуре.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vMerge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28" w:type="dxa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О чем говорят украшения.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Понимать роль украшения в жизни человека; сравнивать и анализировать украшения для различных ситуаций; создавать декоративные композиции.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DA0A49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67EBD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1128" w:type="dxa"/>
          </w:tcPr>
          <w:p w:rsidR="00267EBD" w:rsidRDefault="00267EBD" w:rsidP="0026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267EBD" w:rsidRDefault="00DA0A49" w:rsidP="0026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1E0EB8" w:rsidRPr="001E0EB8" w:rsidRDefault="001E0EB8" w:rsidP="008B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В изображении, украшении и по</w:t>
            </w:r>
            <w:r w:rsidRPr="001E0EB8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стройке человек выражает свои чувства, мысли, настроение, свое отношение к миру (обобщение темы)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характер линии, цвета, формы, </w:t>
            </w:r>
            <w:proofErr w:type="gram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способных</w:t>
            </w:r>
            <w:proofErr w:type="gram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 раскрыть намерения человека; уметь работать в коллективе.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49" w:rsidRPr="001E0EB8" w:rsidTr="00A22212">
        <w:tc>
          <w:tcPr>
            <w:tcW w:w="14786" w:type="dxa"/>
            <w:gridSpan w:val="5"/>
            <w:shd w:val="clear" w:color="auto" w:fill="auto"/>
          </w:tcPr>
          <w:p w:rsidR="00DA0A49" w:rsidRPr="001E0EB8" w:rsidRDefault="00DA0A49" w:rsidP="00DA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>Как говорит искусство?</w:t>
            </w:r>
            <w:r w:rsidR="00267EBD">
              <w:rPr>
                <w:rFonts w:ascii="Times New Roman" w:hAnsi="Times New Roman" w:cs="Times New Roman"/>
                <w:b/>
                <w:sz w:val="24"/>
                <w:szCs w:val="24"/>
              </w:rPr>
              <w:t>- 7</w:t>
            </w:r>
            <w:r w:rsidRPr="001E0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267EBD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128" w:type="dxa"/>
          </w:tcPr>
          <w:p w:rsidR="008B2352" w:rsidRDefault="008B2352" w:rsidP="008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:rsidR="001E0EB8" w:rsidRDefault="00267EBD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  <w:p w:rsidR="00267EBD" w:rsidRPr="001E0EB8" w:rsidRDefault="00267EBD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 Теплые и холодные цвета. Борьба теплого и холодного.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Уметь составлять теплые и холодные цвета; понимать эмоциональную выразительность их; уметь видеть в природе борьбу и взаимовлияние цвета; знать приемы работы кистью; изображать простые сюжеты с колористическим контрастом;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Деление цветов на тёплые и холодные.</w:t>
            </w:r>
          </w:p>
        </w:tc>
      </w:tr>
      <w:tr w:rsidR="001E0EB8" w:rsidRPr="001E0EB8" w:rsidTr="008B2352">
        <w:tc>
          <w:tcPr>
            <w:tcW w:w="846" w:type="dxa"/>
            <w:shd w:val="clear" w:color="auto" w:fill="auto"/>
          </w:tcPr>
          <w:p w:rsidR="001E0EB8" w:rsidRPr="001E0EB8" w:rsidRDefault="00267EBD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B2352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1128" w:type="dxa"/>
          </w:tcPr>
          <w:p w:rsidR="00267EBD" w:rsidRDefault="00267EBD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1E0EB8" w:rsidRPr="001E0EB8" w:rsidRDefault="00267EBD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8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Тихие и звонкие цвета.</w:t>
            </w:r>
          </w:p>
        </w:tc>
        <w:tc>
          <w:tcPr>
            <w:tcW w:w="6868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Смешение различных цветов с черной, серой, белой красками – получение мрачных, тяжелых и нежных, легких оттенков цвета.</w:t>
            </w:r>
            <w:r w:rsidR="008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Передача состояния, настроения в природе с помощью тихих (глухих) и звонких цветов. Наблюдение цвета в природе, на картинах художников.</w:t>
            </w:r>
          </w:p>
        </w:tc>
        <w:tc>
          <w:tcPr>
            <w:tcW w:w="2956" w:type="dxa"/>
            <w:shd w:val="clear" w:color="auto" w:fill="auto"/>
          </w:tcPr>
          <w:p w:rsidR="001E0EB8" w:rsidRPr="001E0EB8" w:rsidRDefault="001E0EB8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Тихие и звонкие цвета.</w:t>
            </w:r>
          </w:p>
        </w:tc>
      </w:tr>
      <w:tr w:rsidR="008B2352" w:rsidRPr="001E0EB8" w:rsidTr="008B2352">
        <w:tc>
          <w:tcPr>
            <w:tcW w:w="846" w:type="dxa"/>
            <w:shd w:val="clear" w:color="auto" w:fill="auto"/>
          </w:tcPr>
          <w:p w:rsidR="008B2352" w:rsidRPr="001E0EB8" w:rsidRDefault="008B2352" w:rsidP="008E3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988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Ритм пятен.</w:t>
            </w:r>
          </w:p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Силуэт</w:t>
            </w:r>
          </w:p>
        </w:tc>
        <w:tc>
          <w:tcPr>
            <w:tcW w:w="6868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знания о средствах художественной выразительности. Понимать, что такое ритм. Уметь передавать расположение (ритм) летящих птиц на плоскости листа. </w:t>
            </w:r>
            <w:r w:rsidRPr="001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навыки творческой работы в технике обрывной аппликации.</w:t>
            </w:r>
          </w:p>
        </w:tc>
        <w:tc>
          <w:tcPr>
            <w:tcW w:w="2956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52" w:rsidRPr="001E0EB8" w:rsidTr="008B2352">
        <w:tc>
          <w:tcPr>
            <w:tcW w:w="846" w:type="dxa"/>
            <w:shd w:val="clear" w:color="auto" w:fill="auto"/>
          </w:tcPr>
          <w:p w:rsidR="008B2352" w:rsidRPr="001E0EB8" w:rsidRDefault="008B2352" w:rsidP="008E3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28" w:type="dxa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988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Что такое ритм линий.</w:t>
            </w:r>
          </w:p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Характер линий.</w:t>
            </w:r>
          </w:p>
        </w:tc>
        <w:tc>
          <w:tcPr>
            <w:tcW w:w="6868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Уметь видеть линии в окружающей действительности; иметь представление об эмоциональной выразительности линий;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рисунок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воображением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proofErr w:type="spell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наблюдать, рассматривать, любоваться. </w:t>
            </w:r>
          </w:p>
        </w:tc>
        <w:tc>
          <w:tcPr>
            <w:tcW w:w="2956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52" w:rsidRPr="001E0EB8" w:rsidTr="008B2352">
        <w:tc>
          <w:tcPr>
            <w:tcW w:w="846" w:type="dxa"/>
            <w:shd w:val="clear" w:color="auto" w:fill="auto"/>
          </w:tcPr>
          <w:p w:rsidR="008B2352" w:rsidRPr="001E0EB8" w:rsidRDefault="008B2352" w:rsidP="008E3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988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Ритм линий, пятен, цвет, пропорции -     средства выразительности.</w:t>
            </w:r>
          </w:p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Весна, шум птиц (коллективная работа) </w:t>
            </w:r>
          </w:p>
        </w:tc>
        <w:tc>
          <w:tcPr>
            <w:tcW w:w="6868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роль взаимодействия различных средств художественной выразительности для создания различных образов; уметь создавать творческую работу и договариваться с одноклассниками при выполнении </w:t>
            </w:r>
            <w:proofErr w:type="spellStart"/>
            <w:proofErr w:type="gram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коллекти-вной</w:t>
            </w:r>
            <w:proofErr w:type="spellEnd"/>
            <w:proofErr w:type="gram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 работы; уметь </w:t>
            </w:r>
            <w:proofErr w:type="spell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вы-полнять</w:t>
            </w:r>
            <w:proofErr w:type="spell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</w:t>
            </w:r>
            <w:proofErr w:type="spellStart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грани-цах</w:t>
            </w:r>
            <w:proofErr w:type="spellEnd"/>
            <w:r w:rsidRPr="001E0EB8">
              <w:rPr>
                <w:rFonts w:ascii="Times New Roman" w:hAnsi="Times New Roman" w:cs="Times New Roman"/>
                <w:sz w:val="24"/>
                <w:szCs w:val="24"/>
              </w:rPr>
              <w:t xml:space="preserve"> заданной роли.</w:t>
            </w:r>
          </w:p>
        </w:tc>
        <w:tc>
          <w:tcPr>
            <w:tcW w:w="2956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52" w:rsidRPr="001E0EB8" w:rsidTr="008B2352">
        <w:trPr>
          <w:trHeight w:val="1338"/>
        </w:trPr>
        <w:tc>
          <w:tcPr>
            <w:tcW w:w="846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8" w:type="dxa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988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Обобщение тем по курсу «Изобразительное искусство» за 2 класс.</w:t>
            </w:r>
          </w:p>
        </w:tc>
        <w:tc>
          <w:tcPr>
            <w:tcW w:w="6868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EB8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работы и рассказывать о своих впечатлениях; понимать и уметь называть задачи, которые решались в каждой четверти; уметь фантазировать и рассказывать о творческих планах на лето.</w:t>
            </w:r>
          </w:p>
        </w:tc>
        <w:tc>
          <w:tcPr>
            <w:tcW w:w="2956" w:type="dxa"/>
            <w:shd w:val="clear" w:color="auto" w:fill="auto"/>
          </w:tcPr>
          <w:p w:rsidR="008B2352" w:rsidRPr="001E0EB8" w:rsidRDefault="008B2352" w:rsidP="00D8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98D" w:rsidRPr="001E0EB8" w:rsidRDefault="009C198D" w:rsidP="001E0EB8">
      <w:pPr>
        <w:spacing w:after="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29F" w:rsidRPr="001E0EB8" w:rsidRDefault="0085329F">
      <w:pPr>
        <w:rPr>
          <w:rFonts w:ascii="Times New Roman" w:hAnsi="Times New Roman" w:cs="Times New Roman"/>
          <w:sz w:val="24"/>
          <w:szCs w:val="24"/>
        </w:rPr>
      </w:pPr>
    </w:p>
    <w:sectPr w:rsidR="0085329F" w:rsidRPr="001E0EB8" w:rsidSect="009C1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9C0" w:rsidRDefault="007E59C0" w:rsidP="0030383B">
      <w:pPr>
        <w:spacing w:after="0" w:line="240" w:lineRule="auto"/>
      </w:pPr>
      <w:r>
        <w:separator/>
      </w:r>
    </w:p>
  </w:endnote>
  <w:endnote w:type="continuationSeparator" w:id="0">
    <w:p w:rsidR="007E59C0" w:rsidRDefault="007E59C0" w:rsidP="0030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9C0" w:rsidRDefault="007E59C0" w:rsidP="0030383B">
      <w:pPr>
        <w:spacing w:after="0" w:line="240" w:lineRule="auto"/>
      </w:pPr>
      <w:r>
        <w:separator/>
      </w:r>
    </w:p>
  </w:footnote>
  <w:footnote w:type="continuationSeparator" w:id="0">
    <w:p w:rsidR="007E59C0" w:rsidRDefault="007E59C0" w:rsidP="00303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98D"/>
    <w:rsid w:val="00034A4B"/>
    <w:rsid w:val="000B7936"/>
    <w:rsid w:val="000C1AB3"/>
    <w:rsid w:val="001636A7"/>
    <w:rsid w:val="00190BC6"/>
    <w:rsid w:val="001E0EB8"/>
    <w:rsid w:val="00256003"/>
    <w:rsid w:val="00267EBD"/>
    <w:rsid w:val="0030383B"/>
    <w:rsid w:val="003322B0"/>
    <w:rsid w:val="00354318"/>
    <w:rsid w:val="003D5137"/>
    <w:rsid w:val="004B675B"/>
    <w:rsid w:val="005C4C12"/>
    <w:rsid w:val="00765389"/>
    <w:rsid w:val="007E59C0"/>
    <w:rsid w:val="007F32FB"/>
    <w:rsid w:val="0085329F"/>
    <w:rsid w:val="008B2352"/>
    <w:rsid w:val="00923AC1"/>
    <w:rsid w:val="00990C04"/>
    <w:rsid w:val="009C198D"/>
    <w:rsid w:val="009D42D3"/>
    <w:rsid w:val="00D441B2"/>
    <w:rsid w:val="00D50786"/>
    <w:rsid w:val="00DA0A49"/>
    <w:rsid w:val="00DC55A5"/>
    <w:rsid w:val="00E606B0"/>
    <w:rsid w:val="00ED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198D"/>
  </w:style>
  <w:style w:type="table" w:styleId="a4">
    <w:name w:val="Table Grid"/>
    <w:basedOn w:val="a1"/>
    <w:uiPriority w:val="59"/>
    <w:rsid w:val="009C1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03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383B"/>
  </w:style>
  <w:style w:type="paragraph" w:styleId="a7">
    <w:name w:val="footer"/>
    <w:basedOn w:val="a"/>
    <w:link w:val="a8"/>
    <w:uiPriority w:val="99"/>
    <w:semiHidden/>
    <w:unhideWhenUsed/>
    <w:rsid w:val="00303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383B"/>
  </w:style>
  <w:style w:type="paragraph" w:styleId="a9">
    <w:name w:val="No Spacing"/>
    <w:uiPriority w:val="1"/>
    <w:qFormat/>
    <w:rsid w:val="0030383B"/>
    <w:pPr>
      <w:spacing w:after="0" w:line="240" w:lineRule="auto"/>
    </w:pPr>
  </w:style>
  <w:style w:type="character" w:customStyle="1" w:styleId="FontStyle19">
    <w:name w:val="Font Style19"/>
    <w:basedOn w:val="a0"/>
    <w:rsid w:val="007F32FB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7F32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31">
    <w:name w:val="c31"/>
    <w:basedOn w:val="a0"/>
    <w:rsid w:val="008B2352"/>
  </w:style>
  <w:style w:type="paragraph" w:styleId="aa">
    <w:name w:val="Balloon Text"/>
    <w:basedOn w:val="a"/>
    <w:link w:val="ab"/>
    <w:uiPriority w:val="99"/>
    <w:semiHidden/>
    <w:unhideWhenUsed/>
    <w:rsid w:val="00D4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4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12</cp:revision>
  <cp:lastPrinted>2019-09-02T18:52:00Z</cp:lastPrinted>
  <dcterms:created xsi:type="dcterms:W3CDTF">2015-07-16T16:58:00Z</dcterms:created>
  <dcterms:modified xsi:type="dcterms:W3CDTF">2019-09-17T18:02:00Z</dcterms:modified>
</cp:coreProperties>
</file>