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D5" w:rsidRDefault="00EF39D5" w:rsidP="00EF39D5">
      <w:pPr>
        <w:pStyle w:val="a3"/>
        <w:shd w:val="clear" w:color="auto" w:fill="FFFFFF"/>
        <w:spacing w:before="0" w:beforeAutospacing="0" w:after="445" w:afterAutospacing="0" w:line="500" w:lineRule="atLeast"/>
        <w:jc w:val="center"/>
        <w:rPr>
          <w:rFonts w:ascii="ubunturegular" w:hAnsi="ubunturegular"/>
          <w:color w:val="222222"/>
        </w:rPr>
      </w:pPr>
      <w:r>
        <w:rPr>
          <w:rStyle w:val="a4"/>
          <w:rFonts w:ascii="ubunturegular" w:hAnsi="ubunturegular"/>
          <w:color w:val="222222"/>
        </w:rPr>
        <w:t>Уважаемые будущие участники ЕГЭ, родители, учителя и организаторы!</w:t>
      </w:r>
    </w:p>
    <w:p w:rsidR="00157C69" w:rsidRDefault="00EF39D5" w:rsidP="00157C69">
      <w:pPr>
        <w:pStyle w:val="a3"/>
        <w:shd w:val="clear" w:color="auto" w:fill="FFFFFF"/>
        <w:spacing w:before="0" w:beforeAutospacing="0" w:after="445" w:afterAutospacing="0" w:line="500" w:lineRule="atLeast"/>
        <w:jc w:val="center"/>
        <w:rPr>
          <w:rFonts w:ascii="ubunturegular" w:hAnsi="ubunturegular"/>
          <w:color w:val="222222"/>
        </w:rPr>
      </w:pPr>
      <w:r>
        <w:rPr>
          <w:rFonts w:ascii="ubunturegular" w:hAnsi="ubunturegular"/>
          <w:color w:val="222222"/>
        </w:rPr>
        <w:t>Для вас разработаны </w:t>
      </w:r>
      <w:hyperlink r:id="rId5" w:tgtFrame="_blank" w:history="1">
        <w:r>
          <w:rPr>
            <w:rStyle w:val="a5"/>
            <w:rFonts w:ascii="ubunturegular" w:hAnsi="ubunturegular"/>
            <w:color w:val="0089DF"/>
            <w:u w:val="none"/>
          </w:rPr>
          <w:t>информационные материалы – видеоролики и плакаты</w:t>
        </w:r>
      </w:hyperlink>
      <w:r>
        <w:rPr>
          <w:rFonts w:ascii="ubunturegular" w:hAnsi="ubunturegular"/>
          <w:color w:val="222222"/>
        </w:rPr>
        <w:t>, которые помогут разобраться в особенностях экзаменов, лучше подготовиться и успешно сдать ЕГЭ!</w:t>
      </w:r>
    </w:p>
    <w:p w:rsidR="00EF39D5" w:rsidRPr="00EF39D5" w:rsidRDefault="00EF39D5" w:rsidP="00157C69">
      <w:pPr>
        <w:pStyle w:val="a3"/>
        <w:shd w:val="clear" w:color="auto" w:fill="FFFFFF"/>
        <w:spacing w:before="0" w:beforeAutospacing="0" w:after="445" w:afterAutospacing="0" w:line="500" w:lineRule="atLeast"/>
        <w:jc w:val="center"/>
      </w:pPr>
      <w:r w:rsidRPr="00157C69">
        <w:rPr>
          <w:rFonts w:ascii="UbuntuMedium" w:hAnsi="UbuntuMedium"/>
          <w:b/>
          <w:bCs/>
          <w:color w:val="222222"/>
          <w:sz w:val="96"/>
          <w:szCs w:val="96"/>
        </w:rPr>
        <w:t>Телефоны горячих линий</w:t>
      </w:r>
      <w:r w:rsidR="0083241A" w:rsidRPr="0083241A">
        <w:pict>
          <v:rect id="_x0000_i1025" style="width:215.35pt;height:1.5pt" o:hrpct="0" o:hralign="center" o:hrstd="t" o:hrnoshade="t" o:hr="t" fillcolor="#222" stroked="f"/>
        </w:pict>
      </w:r>
    </w:p>
    <w:p w:rsidR="00157C69" w:rsidRDefault="00157C69" w:rsidP="00157C69">
      <w:pPr>
        <w:shd w:val="clear" w:color="auto" w:fill="F4F5F9"/>
        <w:spacing w:after="445" w:line="500" w:lineRule="atLeast"/>
        <w:jc w:val="center"/>
        <w:rPr>
          <w:rFonts w:ascii="Verdana" w:hAnsi="Verdana"/>
          <w:color w:val="072838"/>
          <w:sz w:val="30"/>
          <w:szCs w:val="30"/>
        </w:rPr>
      </w:pPr>
      <w:r>
        <w:rPr>
          <w:rFonts w:ascii="Verdana" w:hAnsi="Verdana"/>
          <w:color w:val="072838"/>
          <w:sz w:val="30"/>
          <w:szCs w:val="30"/>
        </w:rPr>
        <w:t>«ГОРЯЧАЯ ЛИНИЯ» ГИА</w:t>
      </w:r>
    </w:p>
    <w:p w:rsidR="00157C69" w:rsidRDefault="00157C69" w:rsidP="00157C69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>О нарушениях при подготовке и проведении ЕГЭ можно сообщить по телефону «горячей линии».</w:t>
      </w:r>
    </w:p>
    <w:p w:rsidR="00157C69" w:rsidRDefault="00157C69" w:rsidP="00157C69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r>
        <w:rPr>
          <w:rFonts w:ascii="Verdana" w:hAnsi="Verdana"/>
          <w:color w:val="052635"/>
          <w:sz w:val="17"/>
          <w:szCs w:val="17"/>
        </w:rPr>
        <w:t>Работает федеральный телефон доверия, а также «горячие линии» в регионе и муниципалитетах</w:t>
      </w:r>
    </w:p>
    <w:p w:rsidR="00157C69" w:rsidRDefault="00157C69" w:rsidP="00157C69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r>
        <w:rPr>
          <w:rFonts w:ascii="Verdana" w:hAnsi="Verdana"/>
          <w:color w:val="052635"/>
          <w:sz w:val="17"/>
          <w:szCs w:val="17"/>
        </w:rPr>
        <w:t>В преддверии экзаменационной кампании на Дону работает «горячая линия» по вопросам организации и проведения государственной итоговой аттестации. </w:t>
      </w:r>
    </w:p>
    <w:p w:rsidR="00157C69" w:rsidRDefault="00157C69" w:rsidP="00157C69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r>
        <w:rPr>
          <w:rFonts w:ascii="Verdana" w:hAnsi="Verdana"/>
          <w:color w:val="052635"/>
          <w:sz w:val="17"/>
          <w:szCs w:val="17"/>
        </w:rPr>
        <w:t>Специалисты регионального министерства образования готовы ответить на вопросы, связанные с проведением ЕГЭ: об экзаменационных процедурах, организационных требованиях, а также по телефону можно сообщить о нарушениях правил проведения экзамена.  Номер «горячей линии»: (863) 269-57-42.</w:t>
      </w:r>
    </w:p>
    <w:p w:rsidR="00157C69" w:rsidRDefault="00157C69" w:rsidP="00157C69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r>
        <w:rPr>
          <w:rFonts w:ascii="Verdana" w:hAnsi="Verdana"/>
          <w:color w:val="052635"/>
          <w:sz w:val="17"/>
          <w:szCs w:val="17"/>
        </w:rPr>
        <w:t xml:space="preserve">- Обращение на «горячую линию» позволяет оперативно реагировать и предотвращать внештатные ситуации на экзаменах, - рассказала министр образования Лариса </w:t>
      </w:r>
      <w:proofErr w:type="spellStart"/>
      <w:r>
        <w:rPr>
          <w:rFonts w:ascii="Verdana" w:hAnsi="Verdana"/>
          <w:color w:val="052635"/>
          <w:sz w:val="17"/>
          <w:szCs w:val="17"/>
        </w:rPr>
        <w:t>Балина</w:t>
      </w:r>
      <w:proofErr w:type="spellEnd"/>
      <w:r>
        <w:rPr>
          <w:rFonts w:ascii="Verdana" w:hAnsi="Verdana"/>
          <w:color w:val="052635"/>
          <w:sz w:val="17"/>
          <w:szCs w:val="17"/>
        </w:rPr>
        <w:t>. </w:t>
      </w:r>
    </w:p>
    <w:p w:rsidR="00157C69" w:rsidRDefault="00157C69" w:rsidP="00157C69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r>
        <w:rPr>
          <w:rFonts w:ascii="Verdana" w:hAnsi="Verdana"/>
          <w:color w:val="052635"/>
          <w:sz w:val="17"/>
          <w:szCs w:val="17"/>
        </w:rPr>
        <w:t>Также такие «горячие линии» работают во всех муниципальных образованиях области. Их телефоны размещены на </w:t>
      </w:r>
      <w:hyperlink r:id="rId6" w:history="1">
        <w:r>
          <w:rPr>
            <w:rStyle w:val="a5"/>
            <w:rFonts w:ascii="Verdana" w:hAnsi="Verdana"/>
            <w:color w:val="0C4797"/>
            <w:sz w:val="17"/>
            <w:szCs w:val="17"/>
          </w:rPr>
          <w:t>сайте донского министерства образования</w:t>
        </w:r>
      </w:hyperlink>
      <w:r>
        <w:rPr>
          <w:rFonts w:ascii="Verdana" w:hAnsi="Verdana"/>
          <w:color w:val="052635"/>
          <w:sz w:val="17"/>
          <w:szCs w:val="17"/>
        </w:rPr>
        <w:t>.</w:t>
      </w:r>
    </w:p>
    <w:p w:rsidR="00157C69" w:rsidRDefault="00157C69" w:rsidP="00157C69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r>
        <w:rPr>
          <w:rFonts w:ascii="Verdana" w:hAnsi="Verdana"/>
          <w:color w:val="052635"/>
          <w:sz w:val="17"/>
          <w:szCs w:val="17"/>
        </w:rPr>
        <w:t>Федеральная служба по надзору в сфере образования организовала работу телефона доверия ЕГЭ. Напомним, она создана для сообщений о нарушениях правил и процедуры сдачи единого государственного экзамена, в том числе, о незаконных предложениях купить контрольные измерительные материалы, попытках мошенничества во время экзаменов, злоупотреблениях со стороны организаторов ЕГЭ. Обо  всех нарушениях можно рассказать по номеру телефона доверия: +7 (495) 104-68-38.</w:t>
      </w:r>
    </w:p>
    <w:p w:rsidR="00157C69" w:rsidRDefault="00157C69" w:rsidP="00157C69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52635"/>
          <w:sz w:val="17"/>
          <w:szCs w:val="17"/>
          <w:shd w:val="clear" w:color="auto" w:fill="FFFFFF"/>
        </w:rPr>
        <w:t xml:space="preserve">Помимо  телефона доверия  ЕГЭ продолжает свою работу и телефон «горячей линии», по которому специалисты </w:t>
      </w:r>
      <w:proofErr w:type="spellStart"/>
      <w:r>
        <w:rPr>
          <w:rFonts w:ascii="Verdana" w:hAnsi="Verdana"/>
          <w:color w:val="052635"/>
          <w:sz w:val="17"/>
          <w:szCs w:val="17"/>
          <w:shd w:val="clear" w:color="auto" w:fill="FFFFFF"/>
        </w:rPr>
        <w:t>Рособрнадзора</w:t>
      </w:r>
      <w:proofErr w:type="spellEnd"/>
      <w:r>
        <w:rPr>
          <w:rFonts w:ascii="Verdana" w:hAnsi="Verdana"/>
          <w:color w:val="052635"/>
          <w:sz w:val="17"/>
          <w:szCs w:val="17"/>
          <w:shd w:val="clear" w:color="auto" w:fill="FFFFFF"/>
        </w:rPr>
        <w:t xml:space="preserve"> готовы ответить на вопросы, связанные с проведением ЕГЭ: экзаменационных процедурах, оформлением ответов, организационных требованиях и др. Обращаться с вопросами участники ЕГЭ и их родители могут по телефону +7 (495) 984-89-19. Ответы на наиболее часто задаваемые вопросы также можно найти </w:t>
      </w:r>
      <w:hyperlink r:id="rId7" w:history="1">
        <w:r>
          <w:rPr>
            <w:rStyle w:val="a5"/>
            <w:rFonts w:ascii="Verdana" w:hAnsi="Verdana"/>
            <w:color w:val="0C4797"/>
            <w:sz w:val="17"/>
            <w:szCs w:val="17"/>
            <w:shd w:val="clear" w:color="auto" w:fill="FFFFFF"/>
          </w:rPr>
          <w:t>на портале ЕГЭ в разделе «Вопрос-ответ»</w:t>
        </w:r>
      </w:hyperlink>
      <w:r>
        <w:rPr>
          <w:rFonts w:ascii="Verdana" w:hAnsi="Verdana"/>
          <w:color w:val="052635"/>
          <w:sz w:val="17"/>
          <w:szCs w:val="17"/>
          <w:shd w:val="clear" w:color="auto" w:fill="FFFFFF"/>
        </w:rPr>
        <w:t>. </w:t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 xml:space="preserve">ЕГЭ ("Горячая линия" по вопросам организации и проведения государственной итоговой </w:t>
      </w: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lastRenderedPageBreak/>
        <w:t>аттестации)</w:t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>+7 (863) 269-57-42</w:t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>Общий телефон доверия</w:t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>+7 (495) 104-68-38</w:t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>Общая «горячая линия»</w:t>
      </w:r>
      <w:r>
        <w:rPr>
          <w:rFonts w:ascii="Verdana" w:hAnsi="Verdana"/>
          <w:color w:val="052635"/>
          <w:sz w:val="17"/>
          <w:szCs w:val="17"/>
        </w:rPr>
        <w:br/>
      </w:r>
      <w:r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>+7 (495) 984-89-19</w:t>
      </w:r>
    </w:p>
    <w:p w:rsidR="00157C69" w:rsidRDefault="00157C69" w:rsidP="00157C69">
      <w:hyperlink r:id="rId8" w:history="1">
        <w:r>
          <w:rPr>
            <w:rStyle w:val="a5"/>
            <w:rFonts w:ascii="Verdana" w:hAnsi="Verdana"/>
            <w:color w:val="0C4797"/>
            <w:sz w:val="17"/>
            <w:szCs w:val="17"/>
            <w:shd w:val="clear" w:color="auto" w:fill="FFFFFF"/>
          </w:rPr>
          <w:t>Все телефоны</w:t>
        </w:r>
      </w:hyperlink>
    </w:p>
    <w:p w:rsidR="00EF39D5" w:rsidRPr="00EF39D5" w:rsidRDefault="0083241A" w:rsidP="00EF39D5">
      <w:pPr>
        <w:shd w:val="clear" w:color="auto" w:fill="F4F5F9"/>
        <w:spacing w:after="445" w:line="500" w:lineRule="atLeast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hyperlink r:id="rId9" w:tgtFrame="_blank" w:history="1">
        <w:r w:rsidR="00EF39D5"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Изменения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 Ростовской области. </w:t>
        </w:r>
      </w:hyperlink>
    </w:p>
    <w:p w:rsidR="00EF39D5" w:rsidRPr="00157C69" w:rsidRDefault="00EF39D5" w:rsidP="00EF39D5">
      <w:pPr>
        <w:shd w:val="clear" w:color="auto" w:fill="FFFFFF"/>
        <w:spacing w:before="371" w:after="445" w:line="240" w:lineRule="atLeast"/>
        <w:jc w:val="center"/>
        <w:outlineLvl w:val="1"/>
        <w:rPr>
          <w:rFonts w:ascii="UbuntuMedium" w:eastAsia="Times New Roman" w:hAnsi="UbuntuMedium" w:cs="Times New Roman"/>
          <w:b/>
          <w:bCs/>
          <w:color w:val="222222"/>
          <w:sz w:val="96"/>
          <w:szCs w:val="96"/>
          <w:lang w:eastAsia="ru-RU"/>
        </w:rPr>
      </w:pPr>
      <w:r w:rsidRPr="00157C69">
        <w:rPr>
          <w:rFonts w:ascii="UbuntuMedium" w:eastAsia="Times New Roman" w:hAnsi="UbuntuMedium" w:cs="Times New Roman"/>
          <w:b/>
          <w:bCs/>
          <w:color w:val="222222"/>
          <w:sz w:val="96"/>
          <w:szCs w:val="96"/>
          <w:lang w:eastAsia="ru-RU"/>
        </w:rPr>
        <w:t>Где получить информацию</w:t>
      </w:r>
    </w:p>
    <w:p w:rsidR="00EF39D5" w:rsidRPr="00EF39D5" w:rsidRDefault="0083241A" w:rsidP="00EF39D5">
      <w:pPr>
        <w:shd w:val="clear" w:color="auto" w:fill="FFFFFF"/>
        <w:spacing w:before="297" w:after="297" w:line="240" w:lineRule="auto"/>
        <w:jc w:val="center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83241A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pict>
          <v:rect id="_x0000_i1026" style="width:215.35pt;height:1.5pt" o:hrpct="0" o:hralign="center" o:hrstd="t" o:hr="t" fillcolor="#a0a0a0" stroked="f"/>
        </w:pict>
      </w:r>
    </w:p>
    <w:p w:rsidR="00EF39D5" w:rsidRPr="00157C69" w:rsidRDefault="00EF39D5" w:rsidP="00EF39D5">
      <w:pPr>
        <w:shd w:val="clear" w:color="auto" w:fill="FFFFFF"/>
        <w:spacing w:after="445" w:line="500" w:lineRule="atLeast"/>
        <w:jc w:val="center"/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</w:pPr>
      <w:r w:rsidRPr="00157C69">
        <w:rPr>
          <w:rFonts w:ascii="ubunturegular" w:eastAsia="Times New Roman" w:hAnsi="ubunturegular" w:cs="Times New Roman"/>
          <w:color w:val="222222"/>
          <w:sz w:val="28"/>
          <w:szCs w:val="28"/>
          <w:lang w:eastAsia="ru-RU"/>
        </w:rPr>
        <w:t>Для получения информации по всем вопросам государственной (итоговой) аттестации и единого государственного экзамена обращаться:</w:t>
      </w:r>
    </w:p>
    <w:tbl>
      <w:tblPr>
        <w:tblW w:w="4192" w:type="dxa"/>
        <w:jc w:val="center"/>
        <w:tblInd w:w="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2"/>
      </w:tblGrid>
      <w:tr w:rsidR="00EF39D5" w:rsidRPr="00EF39D5" w:rsidTr="00EF39D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F39D5" w:rsidRPr="00EF39D5" w:rsidRDefault="00EF39D5" w:rsidP="00EF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9D5" w:rsidRPr="00EF39D5" w:rsidTr="00EF39D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F39D5" w:rsidRPr="00EF39D5" w:rsidRDefault="00157C69" w:rsidP="00157C69">
            <w:pPr>
              <w:spacing w:line="341" w:lineRule="atLeast"/>
              <w:jc w:val="center"/>
              <w:rPr>
                <w:rFonts w:ascii="ubuntubold" w:eastAsia="Times New Roman" w:hAnsi="ubuntubold" w:cs="Times New Roman"/>
                <w:sz w:val="28"/>
                <w:szCs w:val="28"/>
                <w:lang w:eastAsia="ru-RU"/>
              </w:rPr>
            </w:pPr>
            <w:r>
              <w:rPr>
                <w:rFonts w:ascii="ubuntubold" w:eastAsia="Times New Roman" w:hAnsi="ubuntubold" w:cs="Times New Roman"/>
                <w:sz w:val="28"/>
                <w:szCs w:val="28"/>
                <w:lang w:eastAsia="ru-RU"/>
              </w:rPr>
              <w:t xml:space="preserve">Муниципальное бюджетное </w:t>
            </w:r>
            <w:r w:rsidR="00EF39D5" w:rsidRPr="00EF39D5">
              <w:rPr>
                <w:rFonts w:ascii="ubuntubold" w:eastAsia="Times New Roman" w:hAnsi="ubuntubold" w:cs="Times New Roman"/>
                <w:sz w:val="28"/>
                <w:szCs w:val="28"/>
                <w:lang w:eastAsia="ru-RU"/>
              </w:rPr>
              <w:t xml:space="preserve"> общеобразовательное учреждение</w:t>
            </w:r>
          </w:p>
          <w:p w:rsidR="00157C69" w:rsidRPr="00157C69" w:rsidRDefault="00157C69" w:rsidP="00157C69">
            <w:pPr>
              <w:spacing w:after="10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7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Лысогорская</w:t>
            </w:r>
            <w:proofErr w:type="spellEnd"/>
            <w:r w:rsidRPr="00157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  <w:p w:rsidR="00EF39D5" w:rsidRPr="00EF39D5" w:rsidRDefault="00157C69" w:rsidP="00157C69">
            <w:pPr>
              <w:spacing w:after="100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Светличная Марина Ивановна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</w:t>
            </w:r>
            <w:r w:rsidR="00EF39D5" w:rsidRPr="00EF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 </w:t>
            </w:r>
            <w:r w:rsidR="00EF39D5" w:rsidRPr="00EF3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+7 (928)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1191524</w:t>
            </w:r>
          </w:p>
        </w:tc>
      </w:tr>
      <w:tr w:rsidR="00157C69" w:rsidRPr="00EF39D5" w:rsidTr="00EF39D5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57C69" w:rsidRDefault="00157C69" w:rsidP="00EF39D5">
            <w:pPr>
              <w:spacing w:line="341" w:lineRule="atLeast"/>
              <w:rPr>
                <w:rFonts w:ascii="ubuntubold" w:eastAsia="Times New Roman" w:hAnsi="ubuntubold" w:cs="Times New Roman"/>
                <w:sz w:val="28"/>
                <w:szCs w:val="28"/>
                <w:lang w:eastAsia="ru-RU"/>
              </w:rPr>
            </w:pPr>
          </w:p>
        </w:tc>
      </w:tr>
    </w:tbl>
    <w:p w:rsidR="00EF39D5" w:rsidRPr="00EF39D5" w:rsidRDefault="00EF39D5" w:rsidP="00EF39D5">
      <w:pPr>
        <w:shd w:val="clear" w:color="auto" w:fill="FFFFFF"/>
        <w:spacing w:after="0" w:line="240" w:lineRule="auto"/>
        <w:ind w:left="371"/>
        <w:jc w:val="center"/>
        <w:textAlignment w:val="top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 </w:t>
      </w:r>
    </w:p>
    <w:p w:rsidR="00EF39D5" w:rsidRPr="00EF39D5" w:rsidRDefault="00EF39D5" w:rsidP="00157C69">
      <w:pPr>
        <w:shd w:val="clear" w:color="auto" w:fill="FFFFFF"/>
        <w:spacing w:before="100" w:beforeAutospacing="1" w:after="445" w:line="240" w:lineRule="auto"/>
        <w:ind w:left="371"/>
        <w:textAlignment w:val="top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</w:p>
    <w:p w:rsidR="00EF39D5" w:rsidRPr="00EF39D5" w:rsidRDefault="00EF39D5" w:rsidP="00EF39D5">
      <w:pPr>
        <w:shd w:val="clear" w:color="auto" w:fill="FFFFFF"/>
        <w:spacing w:before="371" w:after="445" w:line="240" w:lineRule="atLeast"/>
        <w:jc w:val="center"/>
        <w:outlineLvl w:val="1"/>
        <w:rPr>
          <w:rFonts w:ascii="UbuntuMedium" w:eastAsia="Times New Roman" w:hAnsi="UbuntuMedium" w:cs="Times New Roman"/>
          <w:b/>
          <w:bCs/>
          <w:color w:val="222222"/>
          <w:sz w:val="100"/>
          <w:szCs w:val="100"/>
          <w:lang w:eastAsia="ru-RU"/>
        </w:rPr>
      </w:pPr>
      <w:r w:rsidRPr="00EF39D5">
        <w:rPr>
          <w:rFonts w:ascii="UbuntuMedium" w:eastAsia="Times New Roman" w:hAnsi="UbuntuMedium" w:cs="Times New Roman"/>
          <w:b/>
          <w:bCs/>
          <w:color w:val="222222"/>
          <w:sz w:val="100"/>
          <w:szCs w:val="100"/>
          <w:lang w:eastAsia="ru-RU"/>
        </w:rPr>
        <w:lastRenderedPageBreak/>
        <w:t>Официальные сайты</w:t>
      </w:r>
    </w:p>
    <w:p w:rsidR="00EF39D5" w:rsidRPr="00EF39D5" w:rsidRDefault="00EF39D5" w:rsidP="00EF39D5">
      <w:pPr>
        <w:shd w:val="clear" w:color="auto" w:fill="FFFFFF"/>
        <w:spacing w:after="100" w:line="240" w:lineRule="atLeast"/>
        <w:jc w:val="center"/>
        <w:rPr>
          <w:rFonts w:ascii="ubuntubold" w:eastAsia="Times New Roman" w:hAnsi="ubuntubold" w:cs="Times New Roman"/>
          <w:color w:val="222222"/>
          <w:sz w:val="36"/>
          <w:szCs w:val="36"/>
          <w:lang w:eastAsia="ru-RU"/>
        </w:rPr>
      </w:pPr>
      <w:r w:rsidRPr="00EF39D5">
        <w:rPr>
          <w:rFonts w:ascii="ubuntubold" w:eastAsia="Times New Roman" w:hAnsi="ubuntubold" w:cs="Times New Roman"/>
          <w:color w:val="222222"/>
          <w:sz w:val="36"/>
          <w:szCs w:val="36"/>
          <w:lang w:eastAsia="ru-RU"/>
        </w:rPr>
        <w:t>в сети Интернет</w:t>
      </w:r>
    </w:p>
    <w:p w:rsidR="00EF39D5" w:rsidRPr="00EF39D5" w:rsidRDefault="0083241A" w:rsidP="00EF39D5">
      <w:pPr>
        <w:shd w:val="clear" w:color="auto" w:fill="FFFFFF"/>
        <w:spacing w:before="297" w:after="297" w:line="240" w:lineRule="auto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83241A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pict>
          <v:rect id="_x0000_i1027" style="width:215.35pt;height:1.5pt" o:hrpct="0" o:hralign="center" o:hrstd="t" o:hr="t" fillcolor="#a0a0a0" stroked="f"/>
        </w:pict>
      </w:r>
    </w:p>
    <w:p w:rsidR="00EF39D5" w:rsidRPr="00EF39D5" w:rsidRDefault="0083241A" w:rsidP="00EF39D5">
      <w:pPr>
        <w:numPr>
          <w:ilvl w:val="0"/>
          <w:numId w:val="2"/>
        </w:numPr>
        <w:shd w:val="clear" w:color="auto" w:fill="FFFFFF"/>
        <w:spacing w:before="100" w:beforeAutospacing="1" w:after="148" w:line="240" w:lineRule="auto"/>
        <w:ind w:left="371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hyperlink r:id="rId10" w:tgtFrame="_blank" w:history="1">
        <w:r w:rsidR="00EF39D5"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Мобильное приложение "ЕГЭ в РО"</w:t>
        </w:r>
      </w:hyperlink>
    </w:p>
    <w:p w:rsidR="00EF39D5" w:rsidRPr="00EF39D5" w:rsidRDefault="00EF39D5" w:rsidP="00EF39D5">
      <w:pPr>
        <w:numPr>
          <w:ilvl w:val="0"/>
          <w:numId w:val="2"/>
        </w:numPr>
        <w:shd w:val="clear" w:color="auto" w:fill="FFFFFF"/>
        <w:spacing w:before="100" w:beforeAutospacing="1" w:after="148" w:line="240" w:lineRule="auto"/>
        <w:ind w:left="371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Министерство образования РФ: </w:t>
      </w:r>
      <w:hyperlink r:id="rId11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http://минобрнауки.рф</w:t>
        </w:r>
      </w:hyperlink>
    </w:p>
    <w:p w:rsidR="00EF39D5" w:rsidRPr="00EF39D5" w:rsidRDefault="00EF39D5" w:rsidP="00EF39D5">
      <w:pPr>
        <w:numPr>
          <w:ilvl w:val="0"/>
          <w:numId w:val="2"/>
        </w:numPr>
        <w:shd w:val="clear" w:color="auto" w:fill="FFFFFF"/>
        <w:spacing w:before="100" w:beforeAutospacing="1" w:after="148" w:line="240" w:lineRule="auto"/>
        <w:ind w:left="371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Федеральная служба по надзору в сфере образования и науки: </w:t>
      </w:r>
      <w:hyperlink r:id="rId12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www.obrnadzor.gov.ru</w:t>
        </w:r>
      </w:hyperlink>
    </w:p>
    <w:p w:rsidR="00EF39D5" w:rsidRPr="00EF39D5" w:rsidRDefault="00EF39D5" w:rsidP="00EF39D5">
      <w:pPr>
        <w:numPr>
          <w:ilvl w:val="0"/>
          <w:numId w:val="2"/>
        </w:numPr>
        <w:shd w:val="clear" w:color="auto" w:fill="FFFFFF"/>
        <w:spacing w:before="100" w:beforeAutospacing="1" w:after="148" w:line="240" w:lineRule="auto"/>
        <w:ind w:left="371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ИПК и ПРО: </w:t>
      </w:r>
      <w:hyperlink r:id="rId13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www.roipkpro.ru</w:t>
        </w:r>
      </w:hyperlink>
    </w:p>
    <w:p w:rsidR="00EF39D5" w:rsidRPr="00157C69" w:rsidRDefault="00157C69" w:rsidP="00EF39D5">
      <w:pPr>
        <w:numPr>
          <w:ilvl w:val="0"/>
          <w:numId w:val="3"/>
        </w:numPr>
        <w:shd w:val="clear" w:color="auto" w:fill="FFFFFF"/>
        <w:spacing w:before="100" w:beforeAutospacing="1" w:after="148" w:line="240" w:lineRule="auto"/>
        <w:ind w:left="676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157C69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 xml:space="preserve"> </w:t>
      </w:r>
      <w:r w:rsidR="00EF39D5" w:rsidRPr="00157C69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Вестник образования: </w:t>
      </w:r>
      <w:hyperlink r:id="rId14" w:tgtFrame="_blank" w:history="1">
        <w:r w:rsidR="00EF39D5" w:rsidRPr="00157C69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www.vestniknews.ru</w:t>
        </w:r>
      </w:hyperlink>
    </w:p>
    <w:p w:rsidR="00EF39D5" w:rsidRPr="00EF39D5" w:rsidRDefault="00EF39D5" w:rsidP="00EF39D5">
      <w:pPr>
        <w:numPr>
          <w:ilvl w:val="0"/>
          <w:numId w:val="3"/>
        </w:numPr>
        <w:shd w:val="clear" w:color="auto" w:fill="FFFFFF"/>
        <w:spacing w:before="100" w:beforeAutospacing="1" w:after="148" w:line="240" w:lineRule="auto"/>
        <w:ind w:left="676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Основные сведения о ЕГЭ: </w:t>
      </w:r>
      <w:hyperlink r:id="rId15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http://www.ege.edu.ru/ru/main/main_item/</w:t>
        </w:r>
      </w:hyperlink>
    </w:p>
    <w:p w:rsidR="00EF39D5" w:rsidRPr="00EF39D5" w:rsidRDefault="00EF39D5" w:rsidP="00EF39D5">
      <w:pPr>
        <w:numPr>
          <w:ilvl w:val="0"/>
          <w:numId w:val="3"/>
        </w:numPr>
        <w:shd w:val="clear" w:color="auto" w:fill="FFFFFF"/>
        <w:spacing w:before="100" w:beforeAutospacing="1" w:after="148" w:line="240" w:lineRule="auto"/>
        <w:ind w:left="676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Словарь ЕГЭ: </w:t>
      </w:r>
      <w:hyperlink r:id="rId16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http://www.ege.edu.ru/ru/main/brief-glossary/</w:t>
        </w:r>
      </w:hyperlink>
    </w:p>
    <w:p w:rsidR="00EF39D5" w:rsidRPr="00EF39D5" w:rsidRDefault="00EF39D5" w:rsidP="00EF39D5">
      <w:pPr>
        <w:numPr>
          <w:ilvl w:val="0"/>
          <w:numId w:val="3"/>
        </w:numPr>
        <w:shd w:val="clear" w:color="auto" w:fill="FFFFFF"/>
        <w:spacing w:before="100" w:beforeAutospacing="1" w:after="148" w:line="240" w:lineRule="auto"/>
        <w:ind w:left="676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Информационное сопровождение ЕГЭ: </w:t>
      </w:r>
      <w:hyperlink r:id="rId17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www.ege.edu.ru</w:t>
        </w:r>
      </w:hyperlink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, </w:t>
      </w:r>
      <w:hyperlink r:id="rId18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www.fipi.ru</w:t>
        </w:r>
      </w:hyperlink>
    </w:p>
    <w:p w:rsidR="00EF39D5" w:rsidRPr="00EF39D5" w:rsidRDefault="00EF39D5" w:rsidP="00EF39D5">
      <w:pPr>
        <w:numPr>
          <w:ilvl w:val="0"/>
          <w:numId w:val="3"/>
        </w:numPr>
        <w:shd w:val="clear" w:color="auto" w:fill="FFFFFF"/>
        <w:spacing w:before="100" w:beforeAutospacing="1" w:after="148" w:line="240" w:lineRule="auto"/>
        <w:ind w:left="676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Подача апелляции: </w:t>
      </w:r>
      <w:hyperlink r:id="rId19" w:tgtFrame="_blank" w:history="1">
        <w:r w:rsidRPr="00EF39D5">
          <w:rPr>
            <w:rFonts w:ascii="ubunturegular" w:eastAsia="Times New Roman" w:hAnsi="ubunturegular" w:cs="Times New Roman"/>
            <w:color w:val="0089DF"/>
            <w:sz w:val="24"/>
            <w:szCs w:val="24"/>
            <w:lang w:eastAsia="ru-RU"/>
          </w:rPr>
          <w:t>http://www.ege.edu.ru/ru/classes-11/appel/</w:t>
        </w:r>
      </w:hyperlink>
    </w:p>
    <w:p w:rsidR="00EF39D5" w:rsidRPr="00EF39D5" w:rsidRDefault="00EF39D5" w:rsidP="00EF39D5">
      <w:pPr>
        <w:shd w:val="clear" w:color="auto" w:fill="FFFFFF"/>
        <w:spacing w:after="445" w:line="500" w:lineRule="atLeast"/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</w:pPr>
      <w:r w:rsidRPr="00EF39D5">
        <w:rPr>
          <w:rFonts w:ascii="ubunturegular" w:eastAsia="Times New Roman" w:hAnsi="ubunturegular" w:cs="Times New Roman"/>
          <w:color w:val="222222"/>
          <w:sz w:val="24"/>
          <w:szCs w:val="24"/>
          <w:lang w:eastAsia="ru-RU"/>
        </w:rPr>
        <w:t> </w:t>
      </w:r>
    </w:p>
    <w:p w:rsidR="00323C3C" w:rsidRDefault="00323C3C"/>
    <w:sectPr w:rsidR="00323C3C" w:rsidSect="0032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buntu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704B"/>
    <w:multiLevelType w:val="multilevel"/>
    <w:tmpl w:val="7ADA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A60A3"/>
    <w:multiLevelType w:val="multilevel"/>
    <w:tmpl w:val="4F8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30421"/>
    <w:multiLevelType w:val="multilevel"/>
    <w:tmpl w:val="1670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EF39D5"/>
    <w:rsid w:val="00157C69"/>
    <w:rsid w:val="00323C3C"/>
    <w:rsid w:val="0083241A"/>
    <w:rsid w:val="00EF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3C"/>
  </w:style>
  <w:style w:type="paragraph" w:styleId="1">
    <w:name w:val="heading 1"/>
    <w:basedOn w:val="a"/>
    <w:next w:val="a"/>
    <w:link w:val="10"/>
    <w:uiPriority w:val="9"/>
    <w:qFormat/>
    <w:rsid w:val="00157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3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9D5"/>
    <w:rPr>
      <w:b/>
      <w:bCs/>
    </w:rPr>
  </w:style>
  <w:style w:type="character" w:styleId="a5">
    <w:name w:val="Hyperlink"/>
    <w:basedOn w:val="a0"/>
    <w:uiPriority w:val="99"/>
    <w:semiHidden/>
    <w:unhideWhenUsed/>
    <w:rsid w:val="00EF39D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F3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9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7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7130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9856">
                      <w:marLeft w:val="0"/>
                      <w:marRight w:val="0"/>
                      <w:marTop w:val="100"/>
                      <w:marBottom w:val="2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42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5778">
                      <w:marLeft w:val="0"/>
                      <w:marRight w:val="0"/>
                      <w:marTop w:val="100"/>
                      <w:marBottom w:val="2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85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7025">
                      <w:marLeft w:val="0"/>
                      <w:marRight w:val="0"/>
                      <w:marTop w:val="100"/>
                      <w:marBottom w:val="2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67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95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194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40576">
                              <w:marLeft w:val="3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br.ru/yanval/%D0%93%D0%BE%D1%80%D1%8F%D1%87%D0%B0%D1%8F%20%D0%BB%D0%B8%D0%BD%D0%B8%D1%8F_2018.pdf" TargetMode="External"/><Relationship Id="rId13" Type="http://schemas.openxmlformats.org/officeDocument/2006/relationships/hyperlink" Target="http://www.roipkpro.ru/" TargetMode="External"/><Relationship Id="rId18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ge.edu.ru/ru/classes-11/Q_and_A/" TargetMode="External"/><Relationship Id="rId12" Type="http://schemas.openxmlformats.org/officeDocument/2006/relationships/hyperlink" Target="http://www.obrnadzor.gov.ru/" TargetMode="External"/><Relationship Id="rId17" Type="http://schemas.openxmlformats.org/officeDocument/2006/relationships/hyperlink" Target="http://www.ege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e.edu.ru/ru/main/brief-glossar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ostobr.ru/yanval/%D0%93%D0%BE%D1%80%D1%8F%D1%87%D0%B0%D1%8F%20%D0%BB%D0%B8%D0%BD%D0%B8%D1%8F%20%D0%93%D0%98%D0%90_2018.pdf" TargetMode="External"/><Relationship Id="rId11" Type="http://schemas.openxmlformats.org/officeDocument/2006/relationships/hyperlink" Target="https://xn--80abucjiibhv9a.xn--p1ai/" TargetMode="External"/><Relationship Id="rId5" Type="http://schemas.openxmlformats.org/officeDocument/2006/relationships/hyperlink" Target="http://ege.edu.ru/ru/main/information_materials/" TargetMode="External"/><Relationship Id="rId15" Type="http://schemas.openxmlformats.org/officeDocument/2006/relationships/hyperlink" Target="http://www.ege.edu.ru/ru/main/main_item/" TargetMode="External"/><Relationship Id="rId10" Type="http://schemas.openxmlformats.org/officeDocument/2006/relationships/hyperlink" Target="https://play.google.com/store/apps/details?id=com.app_obrazovanie.layout" TargetMode="External"/><Relationship Id="rId19" Type="http://schemas.openxmlformats.org/officeDocument/2006/relationships/hyperlink" Target="http://www.ege.edu.ru/ru/classes-11/app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aprima.ru/files/files/documents/ege/GIA_izmenenia-prikaz.pdf" TargetMode="External"/><Relationship Id="rId14" Type="http://schemas.openxmlformats.org/officeDocument/2006/relationships/hyperlink" Target="http://www.vestnik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2018-05-11T11:56:00Z</dcterms:created>
  <dcterms:modified xsi:type="dcterms:W3CDTF">2018-05-15T12:18:00Z</dcterms:modified>
</cp:coreProperties>
</file>