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D5" w:rsidRDefault="007401D5" w:rsidP="007401D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Приложение к письму </w:t>
      </w:r>
    </w:p>
    <w:p w:rsidR="007401D5" w:rsidRDefault="007401D5" w:rsidP="007401D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отдела образования</w:t>
      </w:r>
    </w:p>
    <w:p w:rsidR="00392B9D" w:rsidRPr="006C7A56" w:rsidRDefault="00392B9D" w:rsidP="00392B9D">
      <w:pPr>
        <w:jc w:val="right"/>
        <w:rPr>
          <w:sz w:val="22"/>
          <w:szCs w:val="22"/>
        </w:rPr>
      </w:pPr>
      <w:r w:rsidRPr="006C7A56">
        <w:rPr>
          <w:sz w:val="22"/>
          <w:szCs w:val="22"/>
        </w:rPr>
        <w:t xml:space="preserve">от 25.12.2017 № 2736   </w:t>
      </w:r>
    </w:p>
    <w:p w:rsidR="00E4408B" w:rsidRDefault="00E4408B" w:rsidP="009B2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21" w:rsidRPr="00E4408B" w:rsidRDefault="009B2621" w:rsidP="009B2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08B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 </w:t>
      </w:r>
    </w:p>
    <w:p w:rsidR="009B2621" w:rsidRDefault="00E4408B" w:rsidP="009B2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08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B2621" w:rsidRPr="00E4408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9B544C" w:rsidRDefault="009B544C" w:rsidP="009B2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Лысогорская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9B544C" w:rsidRPr="00E4408B" w:rsidRDefault="00392B9D" w:rsidP="009B2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4</w:t>
      </w:r>
      <w:r w:rsidR="009B544C">
        <w:rPr>
          <w:rFonts w:ascii="Times New Roman" w:hAnsi="Times New Roman" w:cs="Times New Roman"/>
          <w:b/>
          <w:sz w:val="28"/>
          <w:szCs w:val="28"/>
        </w:rPr>
        <w:t xml:space="preserve"> квартал 2017года</w:t>
      </w:r>
    </w:p>
    <w:p w:rsidR="007401D5" w:rsidRDefault="007401D5" w:rsidP="007401D5">
      <w:pPr>
        <w:jc w:val="right"/>
        <w:rPr>
          <w:i/>
          <w:sz w:val="22"/>
          <w:szCs w:val="22"/>
        </w:rPr>
      </w:pPr>
    </w:p>
    <w:p w:rsidR="007401D5" w:rsidRDefault="007401D5" w:rsidP="009B544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AB696E">
        <w:rPr>
          <w:rFonts w:ascii="Times New Roman" w:hAnsi="Times New Roman" w:cs="Times New Roman"/>
          <w:sz w:val="28"/>
          <w:szCs w:val="28"/>
        </w:rPr>
        <w:t>Юридический адрес  общеобразовательной организации</w:t>
      </w:r>
      <w:r w:rsidR="009B544C">
        <w:rPr>
          <w:rFonts w:ascii="Times New Roman" w:hAnsi="Times New Roman" w:cs="Times New Roman"/>
          <w:sz w:val="28"/>
          <w:szCs w:val="28"/>
        </w:rPr>
        <w:t xml:space="preserve"> </w:t>
      </w:r>
      <w:r w:rsidR="009B544C">
        <w:rPr>
          <w:rFonts w:ascii="Times New Roman" w:hAnsi="Times New Roman" w:cs="Times New Roman"/>
          <w:sz w:val="28"/>
          <w:szCs w:val="28"/>
          <w:u w:val="single"/>
        </w:rPr>
        <w:t xml:space="preserve">Ростовская область, Куйбышевский район, </w:t>
      </w:r>
      <w:proofErr w:type="spellStart"/>
      <w:r w:rsidR="009B544C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9B544C">
        <w:rPr>
          <w:rFonts w:ascii="Times New Roman" w:hAnsi="Times New Roman" w:cs="Times New Roman"/>
          <w:sz w:val="28"/>
          <w:szCs w:val="28"/>
          <w:u w:val="single"/>
        </w:rPr>
        <w:t>.Л</w:t>
      </w:r>
      <w:proofErr w:type="gramEnd"/>
      <w:r w:rsidR="009B544C">
        <w:rPr>
          <w:rFonts w:ascii="Times New Roman" w:hAnsi="Times New Roman" w:cs="Times New Roman"/>
          <w:sz w:val="28"/>
          <w:szCs w:val="28"/>
          <w:u w:val="single"/>
        </w:rPr>
        <w:t>ысогорка</w:t>
      </w:r>
      <w:proofErr w:type="spellEnd"/>
      <w:r w:rsidR="009B544C">
        <w:rPr>
          <w:rFonts w:ascii="Times New Roman" w:hAnsi="Times New Roman" w:cs="Times New Roman"/>
          <w:sz w:val="28"/>
          <w:szCs w:val="28"/>
          <w:u w:val="single"/>
        </w:rPr>
        <w:t>, ул.Кушнарева 9.</w:t>
      </w:r>
    </w:p>
    <w:p w:rsidR="009B544C" w:rsidRDefault="009B544C" w:rsidP="009B544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7401D5" w:rsidRPr="00BB5A06" w:rsidRDefault="007401D5" w:rsidP="007401D5">
      <w:pPr>
        <w:jc w:val="both"/>
        <w:rPr>
          <w:b/>
          <w:sz w:val="28"/>
          <w:szCs w:val="28"/>
          <w:u w:val="single"/>
        </w:rPr>
      </w:pPr>
      <w:r w:rsidRPr="00AB696E">
        <w:rPr>
          <w:sz w:val="28"/>
          <w:szCs w:val="28"/>
        </w:rPr>
        <w:t>Наименование государственной или муниципальной услуги:</w:t>
      </w:r>
      <w:r w:rsidRPr="007401D5">
        <w:rPr>
          <w:sz w:val="24"/>
          <w:szCs w:val="24"/>
        </w:rPr>
        <w:t xml:space="preserve"> </w:t>
      </w:r>
      <w:r w:rsidRPr="00BB5A06">
        <w:rPr>
          <w:b/>
          <w:sz w:val="28"/>
          <w:szCs w:val="28"/>
          <w:u w:val="single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7401D5" w:rsidRPr="00095426" w:rsidRDefault="007401D5" w:rsidP="007401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2"/>
      <w:bookmarkEnd w:id="0"/>
    </w:p>
    <w:tbl>
      <w:tblPr>
        <w:tblpPr w:leftFromText="180" w:rightFromText="180" w:vertAnchor="page" w:horzAnchor="margin" w:tblpY="5220"/>
        <w:tblW w:w="94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47"/>
        <w:gridCol w:w="3235"/>
        <w:gridCol w:w="2095"/>
        <w:gridCol w:w="2045"/>
      </w:tblGrid>
      <w:tr w:rsidR="007401D5" w:rsidRPr="00095426" w:rsidTr="00E4408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Код формы по ОКУД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35"/>
            <w:bookmarkEnd w:id="1"/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7401D5" w:rsidRPr="00095426" w:rsidTr="00E4408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отчитывающейся организации по ОКПО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1D5" w:rsidRPr="00095426" w:rsidTr="00E4408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01D5" w:rsidRPr="00095426" w:rsidTr="00E4408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0606053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9B544C" w:rsidP="009B5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24211144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1D5" w:rsidRPr="007401D5" w:rsidRDefault="007401D5" w:rsidP="007401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01D5">
        <w:rPr>
          <w:rFonts w:ascii="Times New Roman" w:hAnsi="Times New Roman" w:cs="Times New Roman"/>
          <w:sz w:val="28"/>
          <w:szCs w:val="28"/>
        </w:rPr>
        <w:t>Показатели организации предоставления</w:t>
      </w:r>
      <w:r w:rsidR="009B2621" w:rsidRPr="009B2621">
        <w:rPr>
          <w:rFonts w:ascii="Times New Roman" w:hAnsi="Times New Roman" w:cs="Times New Roman"/>
          <w:sz w:val="28"/>
          <w:szCs w:val="28"/>
        </w:rPr>
        <w:t xml:space="preserve"> </w:t>
      </w:r>
      <w:r w:rsidR="009B2621">
        <w:rPr>
          <w:rFonts w:ascii="Times New Roman" w:hAnsi="Times New Roman" w:cs="Times New Roman"/>
          <w:sz w:val="28"/>
          <w:szCs w:val="28"/>
        </w:rPr>
        <w:t>муниципальной</w:t>
      </w:r>
      <w:r w:rsidR="009B2621" w:rsidRPr="00740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B2621">
        <w:rPr>
          <w:rFonts w:ascii="Times New Roman" w:hAnsi="Times New Roman" w:cs="Times New Roman"/>
          <w:sz w:val="28"/>
          <w:szCs w:val="28"/>
        </w:rPr>
        <w:t>и</w:t>
      </w:r>
    </w:p>
    <w:p w:rsidR="007401D5" w:rsidRPr="00095426" w:rsidRDefault="007401D5" w:rsidP="007401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42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W w:w="1034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688"/>
        <w:gridCol w:w="1660"/>
      </w:tblGrid>
      <w:tr w:rsidR="007401D5" w:rsidRPr="00095426" w:rsidTr="009B544C">
        <w:trPr>
          <w:cantSplit/>
          <w:trHeight w:val="691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За отчетный период - всего</w:t>
            </w:r>
          </w:p>
        </w:tc>
      </w:tr>
      <w:tr w:rsidR="007401D5" w:rsidRPr="00095426" w:rsidTr="00AB696E">
        <w:trPr>
          <w:cantSplit/>
          <w:trHeight w:val="247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64"/>
            <w:bookmarkEnd w:id="2"/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Общая штатная численность, человек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4C6C93" w:rsidRDefault="009B544C" w:rsidP="009B5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6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401D5" w:rsidRPr="00095426" w:rsidTr="009B544C">
        <w:trPr>
          <w:cantSplit/>
          <w:trHeight w:val="275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E4408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9B5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1D5" w:rsidRPr="00095426" w:rsidTr="009B544C">
        <w:trPr>
          <w:cantSplit/>
          <w:trHeight w:val="481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1D5" w:rsidRPr="0058084A" w:rsidRDefault="007401D5" w:rsidP="00AB696E">
            <w:pPr>
              <w:pStyle w:val="ConsPlusNormal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70"/>
            <w:bookmarkEnd w:id="3"/>
            <w:r w:rsidRPr="005808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сотрудников (работников), задействованных в предоставлении </w:t>
            </w:r>
            <w:r w:rsidR="00AB69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9B544C" w:rsidP="009B5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401D5" w:rsidRPr="00095426" w:rsidTr="00AB696E">
        <w:trPr>
          <w:cantSplit/>
          <w:trHeight w:val="1137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7401D5" w:rsidP="00A85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82"/>
            <w:bookmarkEnd w:id="4"/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Общее количе</w:t>
            </w:r>
            <w:r w:rsidR="00AB696E">
              <w:rPr>
                <w:rFonts w:ascii="Times New Roman" w:hAnsi="Times New Roman" w:cs="Times New Roman"/>
                <w:sz w:val="24"/>
                <w:szCs w:val="24"/>
              </w:rPr>
              <w:t>ство функционирующих мест</w:t>
            </w: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оборудованных в соответствии со стандартами предоставления муниципальной услуги, в органе, предоставляющем муниципальную услугу, либо в подведомственной организации, единица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1D5" w:rsidRPr="0058084A" w:rsidRDefault="009B544C" w:rsidP="009B5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B696E" w:rsidRPr="00095426" w:rsidTr="009B544C">
        <w:trPr>
          <w:cantSplit/>
          <w:trHeight w:val="908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96E" w:rsidRPr="0058084A" w:rsidRDefault="00AB696E" w:rsidP="00A85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запросов о предоставлении муниципальной услуги, поступивших от физических лиц </w:t>
            </w:r>
            <w:r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(количество</w:t>
            </w:r>
            <w:r w:rsidR="009A090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просмотров родителями</w:t>
            </w:r>
            <w:r w:rsidR="00A8593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/обучающимися</w:t>
            </w:r>
            <w:r w:rsidR="009A090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сайта </w:t>
            </w:r>
            <w:proofErr w:type="spellStart"/>
            <w:r w:rsidR="009A090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Дневник</w:t>
            </w:r>
            <w:proofErr w:type="gramStart"/>
            <w:r w:rsidR="009A090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="009A090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</w:t>
            </w:r>
            <w:proofErr w:type="spellEnd"/>
            <w:r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96E" w:rsidRPr="004C6C93" w:rsidRDefault="00392B9D" w:rsidP="009B5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B2621" w:rsidRPr="00095426" w:rsidTr="00AB696E">
        <w:trPr>
          <w:cantSplit/>
          <w:trHeight w:val="1137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21" w:rsidRDefault="009B2621" w:rsidP="00A85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A">
              <w:rPr>
                <w:rFonts w:ascii="Times New Roman" w:hAnsi="Times New Roman" w:cs="Times New Roman"/>
                <w:sz w:val="24"/>
                <w:szCs w:val="24"/>
              </w:rPr>
              <w:t>Средний фактический срок предоставления муниципальной услуги при предоставлении муниципальной услуги непосредственно через орган, предоставляющий муниципальную услугу, или через подведомственную организацию, час</w:t>
            </w:r>
            <w:r w:rsidR="00A8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93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(В соответствии</w:t>
            </w:r>
            <w:r w:rsid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 п.2.10.1</w:t>
            </w:r>
            <w:r w:rsidR="00A8593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постановлени</w:t>
            </w:r>
            <w:r w:rsid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="00A8593F" w:rsidRPr="00A85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Администрации Куйбышевского района № 544 от 23.09.2013 данная услуга должна быть предоставлена педагогом в течение 15 минут)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21" w:rsidRPr="0058084A" w:rsidRDefault="009B544C" w:rsidP="004C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2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*8</w:t>
            </w:r>
          </w:p>
        </w:tc>
      </w:tr>
    </w:tbl>
    <w:p w:rsidR="00B21850" w:rsidRPr="009B544C" w:rsidRDefault="009B544C" w:rsidP="007401D5">
      <w:pPr>
        <w:jc w:val="center"/>
        <w:rPr>
          <w:sz w:val="28"/>
          <w:szCs w:val="28"/>
        </w:rPr>
      </w:pPr>
      <w:bookmarkStart w:id="5" w:name="Par785"/>
      <w:bookmarkStart w:id="6" w:name="Par810"/>
      <w:bookmarkStart w:id="7" w:name="Par916"/>
      <w:bookmarkStart w:id="8" w:name="Par928"/>
      <w:bookmarkEnd w:id="5"/>
      <w:bookmarkEnd w:id="6"/>
      <w:bookmarkEnd w:id="7"/>
      <w:bookmarkEnd w:id="8"/>
      <w:r w:rsidRPr="009B544C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школы                  И.Н</w:t>
      </w:r>
      <w:r w:rsidR="0080669C">
        <w:rPr>
          <w:sz w:val="28"/>
          <w:szCs w:val="28"/>
        </w:rPr>
        <w:t>.</w:t>
      </w:r>
      <w:r>
        <w:rPr>
          <w:sz w:val="28"/>
          <w:szCs w:val="28"/>
        </w:rPr>
        <w:t>Карпова</w:t>
      </w:r>
    </w:p>
    <w:sectPr w:rsidR="00B21850" w:rsidRPr="009B544C" w:rsidSect="00A8593F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52A"/>
    <w:multiLevelType w:val="hybridMultilevel"/>
    <w:tmpl w:val="879E1DF6"/>
    <w:lvl w:ilvl="0" w:tplc="DD94F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hAnsi="New York" w:cs="New Yor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A464A6"/>
    <w:multiLevelType w:val="hybridMultilevel"/>
    <w:tmpl w:val="E6084F4E"/>
    <w:lvl w:ilvl="0" w:tplc="DD94FBC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New York" w:hAnsi="New York" w:cs="New Yor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013685"/>
    <w:rsid w:val="00013685"/>
    <w:rsid w:val="00016CF9"/>
    <w:rsid w:val="0003790C"/>
    <w:rsid w:val="000671EE"/>
    <w:rsid w:val="000A7C3B"/>
    <w:rsid w:val="001203DF"/>
    <w:rsid w:val="001207E8"/>
    <w:rsid w:val="001328B4"/>
    <w:rsid w:val="00185FFC"/>
    <w:rsid w:val="001A7BD7"/>
    <w:rsid w:val="002204D6"/>
    <w:rsid w:val="0023149C"/>
    <w:rsid w:val="002419C0"/>
    <w:rsid w:val="002C20BF"/>
    <w:rsid w:val="002D0616"/>
    <w:rsid w:val="003164EA"/>
    <w:rsid w:val="00350E9E"/>
    <w:rsid w:val="00362195"/>
    <w:rsid w:val="00392B9D"/>
    <w:rsid w:val="003B304D"/>
    <w:rsid w:val="003B597A"/>
    <w:rsid w:val="003E11E0"/>
    <w:rsid w:val="003E74AE"/>
    <w:rsid w:val="003F1A4F"/>
    <w:rsid w:val="00437FFB"/>
    <w:rsid w:val="0044463D"/>
    <w:rsid w:val="00476287"/>
    <w:rsid w:val="00494852"/>
    <w:rsid w:val="004A04D8"/>
    <w:rsid w:val="004A4CD8"/>
    <w:rsid w:val="004C6C93"/>
    <w:rsid w:val="005933B1"/>
    <w:rsid w:val="005C7247"/>
    <w:rsid w:val="005C73A2"/>
    <w:rsid w:val="006301A7"/>
    <w:rsid w:val="00652858"/>
    <w:rsid w:val="00662A8B"/>
    <w:rsid w:val="00724AB9"/>
    <w:rsid w:val="0073789E"/>
    <w:rsid w:val="007401D5"/>
    <w:rsid w:val="007617DA"/>
    <w:rsid w:val="007630FF"/>
    <w:rsid w:val="007A36E7"/>
    <w:rsid w:val="007E148D"/>
    <w:rsid w:val="0080669C"/>
    <w:rsid w:val="00827FB0"/>
    <w:rsid w:val="00867A80"/>
    <w:rsid w:val="008B3D1E"/>
    <w:rsid w:val="008C3729"/>
    <w:rsid w:val="00910615"/>
    <w:rsid w:val="00917315"/>
    <w:rsid w:val="0093144E"/>
    <w:rsid w:val="009A090F"/>
    <w:rsid w:val="009A0F56"/>
    <w:rsid w:val="009B2621"/>
    <w:rsid w:val="009B544C"/>
    <w:rsid w:val="00A8593F"/>
    <w:rsid w:val="00AB49B2"/>
    <w:rsid w:val="00AB696E"/>
    <w:rsid w:val="00B21850"/>
    <w:rsid w:val="00B345CA"/>
    <w:rsid w:val="00B63C3A"/>
    <w:rsid w:val="00BB5A06"/>
    <w:rsid w:val="00BC1568"/>
    <w:rsid w:val="00BE5FEB"/>
    <w:rsid w:val="00C10BBB"/>
    <w:rsid w:val="00C16EE9"/>
    <w:rsid w:val="00C35007"/>
    <w:rsid w:val="00C6484A"/>
    <w:rsid w:val="00CA6EA6"/>
    <w:rsid w:val="00D76E5B"/>
    <w:rsid w:val="00DA1C61"/>
    <w:rsid w:val="00DC7CCA"/>
    <w:rsid w:val="00E40B96"/>
    <w:rsid w:val="00E4408B"/>
    <w:rsid w:val="00E45F02"/>
    <w:rsid w:val="00E905AC"/>
    <w:rsid w:val="00EE0179"/>
    <w:rsid w:val="00EF2FBE"/>
    <w:rsid w:val="00F2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685"/>
  </w:style>
  <w:style w:type="paragraph" w:styleId="1">
    <w:name w:val="heading 1"/>
    <w:basedOn w:val="a"/>
    <w:next w:val="a"/>
    <w:qFormat/>
    <w:rsid w:val="00013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3685"/>
    <w:rPr>
      <w:color w:val="0000FF"/>
      <w:u w:val="single"/>
    </w:rPr>
  </w:style>
  <w:style w:type="paragraph" w:customStyle="1" w:styleId="a4">
    <w:name w:val="Знак"/>
    <w:basedOn w:val="a"/>
    <w:rsid w:val="00013685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3"/>
    <w:basedOn w:val="a"/>
    <w:rsid w:val="00B21850"/>
    <w:pPr>
      <w:tabs>
        <w:tab w:val="left" w:pos="519"/>
        <w:tab w:val="left" w:pos="1005"/>
      </w:tabs>
    </w:pPr>
    <w:rPr>
      <w:sz w:val="28"/>
      <w:szCs w:val="24"/>
    </w:rPr>
  </w:style>
  <w:style w:type="paragraph" w:styleId="a5">
    <w:name w:val="Balloon Text"/>
    <w:basedOn w:val="a"/>
    <w:semiHidden/>
    <w:rsid w:val="00C10BB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C20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401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40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7F71-C7D1-4C34-BCCF-1D1A0B0B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msoy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spez</dc:creator>
  <cp:lastModifiedBy>Windows User</cp:lastModifiedBy>
  <cp:revision>5</cp:revision>
  <cp:lastPrinted>2017-07-05T10:33:00Z</cp:lastPrinted>
  <dcterms:created xsi:type="dcterms:W3CDTF">2017-10-11T06:42:00Z</dcterms:created>
  <dcterms:modified xsi:type="dcterms:W3CDTF">2017-12-26T08:08:00Z</dcterms:modified>
</cp:coreProperties>
</file>