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69"/>
        <w:tblW w:w="10916" w:type="dxa"/>
        <w:tblLook w:val="04A0"/>
      </w:tblPr>
      <w:tblGrid>
        <w:gridCol w:w="3510"/>
        <w:gridCol w:w="3402"/>
        <w:gridCol w:w="4004"/>
      </w:tblGrid>
      <w:tr w:rsidR="00A232AB" w:rsidRPr="00A232AB" w:rsidTr="00A232AB">
        <w:tc>
          <w:tcPr>
            <w:tcW w:w="3510" w:type="dxa"/>
            <w:hideMark/>
          </w:tcPr>
          <w:p w:rsidR="00A232AB" w:rsidRPr="00A232AB" w:rsidRDefault="00A232AB" w:rsidP="00A232AB">
            <w:pPr>
              <w:spacing w:line="276" w:lineRule="auto"/>
              <w:rPr>
                <w:rFonts w:eastAsia="Calibri"/>
              </w:rPr>
            </w:pPr>
            <w:r w:rsidRPr="00A232AB">
              <w:rPr>
                <w:rFonts w:eastAsia="Calibri"/>
              </w:rPr>
              <w:t>Принято на заседании Педагогического совета</w:t>
            </w:r>
          </w:p>
          <w:p w:rsidR="00A232AB" w:rsidRPr="00A232AB" w:rsidRDefault="003C069F" w:rsidP="003C069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Протокол № 8  от 20.05.2022</w:t>
            </w:r>
            <w:r w:rsidR="00A232AB" w:rsidRPr="00A232AB">
              <w:rPr>
                <w:rFonts w:eastAsia="Calibri"/>
              </w:rPr>
              <w:t xml:space="preserve"> г.</w:t>
            </w:r>
          </w:p>
        </w:tc>
        <w:tc>
          <w:tcPr>
            <w:tcW w:w="3402" w:type="dxa"/>
            <w:hideMark/>
          </w:tcPr>
          <w:p w:rsidR="00A232AB" w:rsidRPr="00A232AB" w:rsidRDefault="00A232AB" w:rsidP="00A232AB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4004" w:type="dxa"/>
            <w:hideMark/>
          </w:tcPr>
          <w:p w:rsidR="00A232AB" w:rsidRPr="00A232AB" w:rsidRDefault="00A232AB" w:rsidP="00A232AB">
            <w:pPr>
              <w:spacing w:line="276" w:lineRule="auto"/>
              <w:rPr>
                <w:rFonts w:eastAsia="Calibri"/>
              </w:rPr>
            </w:pPr>
            <w:r w:rsidRPr="00A232AB">
              <w:rPr>
                <w:rFonts w:eastAsia="Calibri"/>
              </w:rPr>
              <w:t>«Утверждаю»</w:t>
            </w:r>
          </w:p>
          <w:p w:rsidR="00A232AB" w:rsidRPr="00A232AB" w:rsidRDefault="00A232AB" w:rsidP="00A232AB">
            <w:pPr>
              <w:spacing w:line="276" w:lineRule="auto"/>
              <w:rPr>
                <w:rFonts w:eastAsia="Calibri"/>
              </w:rPr>
            </w:pPr>
            <w:r w:rsidRPr="00A232AB">
              <w:rPr>
                <w:rFonts w:eastAsia="Calibri"/>
              </w:rPr>
              <w:t xml:space="preserve">Директор школы: </w:t>
            </w:r>
          </w:p>
          <w:p w:rsidR="003C069F" w:rsidRDefault="00A232AB" w:rsidP="00A232AB">
            <w:pPr>
              <w:spacing w:line="276" w:lineRule="auto"/>
              <w:rPr>
                <w:rFonts w:eastAsia="Calibri"/>
              </w:rPr>
            </w:pPr>
            <w:proofErr w:type="spellStart"/>
            <w:r w:rsidRPr="00A232AB">
              <w:rPr>
                <w:rFonts w:eastAsia="Calibri"/>
              </w:rPr>
              <w:t>_____________</w:t>
            </w:r>
            <w:r w:rsidR="003C069F">
              <w:rPr>
                <w:rFonts w:eastAsia="Calibri"/>
              </w:rPr>
              <w:t>Карпова</w:t>
            </w:r>
            <w:proofErr w:type="spellEnd"/>
            <w:r w:rsidR="003C069F">
              <w:rPr>
                <w:rFonts w:eastAsia="Calibri"/>
              </w:rPr>
              <w:t xml:space="preserve"> И.Н.</w:t>
            </w:r>
          </w:p>
          <w:p w:rsidR="00A232AB" w:rsidRPr="00A232AB" w:rsidRDefault="00A232AB" w:rsidP="00A232AB">
            <w:pPr>
              <w:spacing w:line="276" w:lineRule="auto"/>
              <w:rPr>
                <w:rFonts w:eastAsia="Calibri"/>
              </w:rPr>
            </w:pPr>
            <w:r w:rsidRPr="00A232AB">
              <w:rPr>
                <w:rFonts w:eastAsia="Calibri"/>
              </w:rPr>
              <w:t xml:space="preserve"> Приказ № </w:t>
            </w:r>
            <w:r w:rsidR="003C069F">
              <w:rPr>
                <w:rFonts w:eastAsia="Calibri"/>
              </w:rPr>
              <w:t xml:space="preserve"> - ОД</w:t>
            </w:r>
            <w:r w:rsidRPr="00A232AB">
              <w:rPr>
                <w:rFonts w:eastAsia="Calibri"/>
              </w:rPr>
              <w:t xml:space="preserve"> </w:t>
            </w:r>
          </w:p>
          <w:p w:rsidR="00A232AB" w:rsidRPr="00A232AB" w:rsidRDefault="00A232AB" w:rsidP="003C069F">
            <w:pPr>
              <w:spacing w:line="276" w:lineRule="auto"/>
              <w:rPr>
                <w:rFonts w:eastAsia="Calibri"/>
              </w:rPr>
            </w:pPr>
            <w:r w:rsidRPr="003C069F">
              <w:rPr>
                <w:rFonts w:eastAsia="Calibri"/>
              </w:rPr>
              <w:t>от</w:t>
            </w:r>
            <w:r w:rsidRPr="00A232AB">
              <w:rPr>
                <w:rFonts w:eastAsia="Calibri"/>
              </w:rPr>
              <w:t xml:space="preserve"> </w:t>
            </w:r>
            <w:r w:rsidR="003C069F">
              <w:rPr>
                <w:rFonts w:eastAsia="Calibri"/>
              </w:rPr>
              <w:t>20.05.2022</w:t>
            </w:r>
            <w:r w:rsidRPr="00A232AB">
              <w:rPr>
                <w:rFonts w:eastAsia="Calibri"/>
              </w:rPr>
              <w:t>г.</w:t>
            </w:r>
          </w:p>
        </w:tc>
      </w:tr>
    </w:tbl>
    <w:p w:rsidR="00CE26DB" w:rsidRDefault="00CE26DB" w:rsidP="00CE26DB">
      <w:pPr>
        <w:jc w:val="right"/>
        <w:rPr>
          <w:rFonts w:eastAsia="Calibri"/>
        </w:rPr>
      </w:pPr>
    </w:p>
    <w:p w:rsidR="00CE26DB" w:rsidRPr="000E6297" w:rsidRDefault="00CE26DB" w:rsidP="00CE26DB">
      <w:pPr>
        <w:jc w:val="center"/>
        <w:rPr>
          <w:rFonts w:eastAsia="Calibri"/>
          <w:b/>
        </w:rPr>
      </w:pPr>
      <w:r w:rsidRPr="000E6297">
        <w:rPr>
          <w:rFonts w:eastAsia="Calibri"/>
          <w:b/>
        </w:rPr>
        <w:t>ПОЛОЖЕНИЕ</w:t>
      </w:r>
    </w:p>
    <w:p w:rsidR="00CE26DB" w:rsidRPr="000E6297" w:rsidRDefault="0085756D" w:rsidP="00CE26DB">
      <w:pPr>
        <w:jc w:val="center"/>
        <w:rPr>
          <w:rFonts w:eastAsia="Calibri"/>
          <w:b/>
        </w:rPr>
      </w:pPr>
      <w:r w:rsidRPr="000E6297">
        <w:rPr>
          <w:rFonts w:eastAsia="Calibri"/>
          <w:b/>
        </w:rPr>
        <w:t>об индивидуальном образовательном маршруте</w:t>
      </w:r>
      <w:r w:rsidR="00CE26DB" w:rsidRPr="000E6297">
        <w:rPr>
          <w:rFonts w:eastAsia="Calibri"/>
          <w:b/>
        </w:rPr>
        <w:t xml:space="preserve"> педагога</w:t>
      </w:r>
    </w:p>
    <w:p w:rsidR="00CE26DB" w:rsidRPr="000E6297" w:rsidRDefault="00CE26DB" w:rsidP="00CE26DB">
      <w:pPr>
        <w:jc w:val="center"/>
        <w:rPr>
          <w:b/>
        </w:rPr>
      </w:pPr>
      <w:r w:rsidRPr="000E6297">
        <w:rPr>
          <w:rFonts w:eastAsia="Calibri"/>
          <w:b/>
        </w:rPr>
        <w:t xml:space="preserve"> МБОУ </w:t>
      </w:r>
      <w:r w:rsidR="003C069F">
        <w:rPr>
          <w:rFonts w:eastAsia="Calibri"/>
          <w:b/>
        </w:rPr>
        <w:t>Лысогорской СОШ</w:t>
      </w:r>
    </w:p>
    <w:p w:rsidR="00CE26DB" w:rsidRPr="000E6297" w:rsidRDefault="00CE26DB" w:rsidP="00CE26DB">
      <w:pPr>
        <w:rPr>
          <w:b/>
        </w:rPr>
      </w:pPr>
      <w:r w:rsidRPr="000E6297">
        <w:rPr>
          <w:b/>
        </w:rPr>
        <w:t>1. Общие положения</w:t>
      </w:r>
    </w:p>
    <w:p w:rsidR="00CE26DB" w:rsidRPr="000E6297" w:rsidRDefault="00CE26DB" w:rsidP="00CE26DB">
      <w:pPr>
        <w:pStyle w:val="a4"/>
        <w:numPr>
          <w:ilvl w:val="0"/>
          <w:numId w:val="1"/>
        </w:numPr>
        <w:ind w:left="0" w:firstLine="72"/>
        <w:jc w:val="both"/>
        <w:rPr>
          <w:rStyle w:val="FontStyle43"/>
          <w:sz w:val="24"/>
          <w:szCs w:val="24"/>
        </w:rPr>
      </w:pPr>
      <w:r w:rsidRPr="000E6297">
        <w:rPr>
          <w:rStyle w:val="FontStyle43"/>
          <w:sz w:val="24"/>
          <w:szCs w:val="24"/>
        </w:rPr>
        <w:t xml:space="preserve"> Настоящее Положение разработано в соответствии с профессиональным стандартом «Педагог»и регламентирует порядок разработки и реализации </w:t>
      </w:r>
      <w:r w:rsidRPr="000E6297">
        <w:rPr>
          <w:bCs/>
          <w:i/>
          <w:color w:val="000000"/>
          <w:spacing w:val="-1"/>
        </w:rPr>
        <w:t xml:space="preserve">индивидуального </w:t>
      </w:r>
      <w:r w:rsidR="0085756D" w:rsidRPr="000E6297">
        <w:rPr>
          <w:bCs/>
          <w:i/>
          <w:color w:val="000000"/>
          <w:spacing w:val="9"/>
        </w:rPr>
        <w:t>образовательного маршрута педагога (ИОМ</w:t>
      </w:r>
      <w:r w:rsidRPr="000E6297">
        <w:rPr>
          <w:bCs/>
          <w:i/>
          <w:color w:val="000000"/>
          <w:spacing w:val="9"/>
        </w:rPr>
        <w:t>П)</w:t>
      </w:r>
      <w:r w:rsidRPr="000E6297">
        <w:rPr>
          <w:rStyle w:val="FontStyle43"/>
          <w:sz w:val="24"/>
          <w:szCs w:val="24"/>
        </w:rPr>
        <w:t>.</w:t>
      </w:r>
    </w:p>
    <w:p w:rsidR="00CE26DB" w:rsidRPr="000E6297" w:rsidRDefault="0085756D" w:rsidP="00CE26DB">
      <w:pPr>
        <w:pStyle w:val="a4"/>
        <w:numPr>
          <w:ilvl w:val="0"/>
          <w:numId w:val="1"/>
        </w:numPr>
        <w:ind w:left="0" w:firstLine="72"/>
        <w:jc w:val="both"/>
      </w:pPr>
      <w:r w:rsidRPr="000E6297">
        <w:rPr>
          <w:rStyle w:val="FontStyle43"/>
          <w:sz w:val="24"/>
          <w:szCs w:val="24"/>
        </w:rPr>
        <w:t>ИОМ</w:t>
      </w:r>
      <w:r w:rsidR="00CE26DB" w:rsidRPr="000E6297">
        <w:rPr>
          <w:rStyle w:val="FontStyle43"/>
          <w:sz w:val="24"/>
          <w:szCs w:val="24"/>
        </w:rPr>
        <w:t>П – локальный и индивидуальный нормативный документ,</w:t>
      </w:r>
      <w:r w:rsidR="00CE26DB" w:rsidRPr="000E6297">
        <w:rPr>
          <w:color w:val="000000"/>
          <w:spacing w:val="9"/>
        </w:rPr>
        <w:t xml:space="preserve"> является средством организации непрерывного профессионального </w:t>
      </w:r>
      <w:r w:rsidR="00CE26DB" w:rsidRPr="000E6297">
        <w:rPr>
          <w:color w:val="000000"/>
          <w:spacing w:val="-1"/>
        </w:rPr>
        <w:t>развития,  способом формирования собственной </w:t>
      </w:r>
      <w:r w:rsidR="00CE26DB" w:rsidRPr="000E6297">
        <w:rPr>
          <w:color w:val="000000"/>
          <w:spacing w:val="1"/>
        </w:rPr>
        <w:t>образовательной траектории.</w:t>
      </w:r>
      <w:r w:rsidR="00CE26DB" w:rsidRPr="000E6297">
        <w:t> </w:t>
      </w:r>
    </w:p>
    <w:p w:rsidR="00CE26DB" w:rsidRPr="000E6297" w:rsidRDefault="0085756D" w:rsidP="00CE26DB">
      <w:pPr>
        <w:pStyle w:val="a4"/>
        <w:numPr>
          <w:ilvl w:val="0"/>
          <w:numId w:val="1"/>
        </w:numPr>
        <w:ind w:left="0" w:firstLine="72"/>
        <w:jc w:val="both"/>
      </w:pPr>
      <w:r w:rsidRPr="000E6297">
        <w:rPr>
          <w:rStyle w:val="FontStyle43"/>
          <w:sz w:val="24"/>
          <w:szCs w:val="24"/>
        </w:rPr>
        <w:t>ИОМ</w:t>
      </w:r>
      <w:r w:rsidR="00CE26DB" w:rsidRPr="000E6297">
        <w:rPr>
          <w:rStyle w:val="FontStyle43"/>
          <w:sz w:val="24"/>
          <w:szCs w:val="24"/>
        </w:rPr>
        <w:t>П</w:t>
      </w:r>
      <w:r w:rsidR="00CE26DB" w:rsidRPr="000E6297">
        <w:t xml:space="preserve"> составляется педагогом на </w:t>
      </w:r>
      <w:r w:rsidR="00CE6A3A" w:rsidRPr="000E6297">
        <w:t>срок до одного года</w:t>
      </w:r>
      <w:r w:rsidR="00CE26DB" w:rsidRPr="000E6297">
        <w:t>.</w:t>
      </w:r>
    </w:p>
    <w:p w:rsidR="00CE26DB" w:rsidRPr="000E6297" w:rsidRDefault="00CE26DB" w:rsidP="00CE26DB">
      <w:pPr>
        <w:pStyle w:val="a4"/>
        <w:ind w:left="0"/>
        <w:jc w:val="both"/>
      </w:pPr>
    </w:p>
    <w:p w:rsidR="00CE26DB" w:rsidRPr="000E6297" w:rsidRDefault="00CE26DB" w:rsidP="00CE26DB">
      <w:pPr>
        <w:rPr>
          <w:b/>
        </w:rPr>
      </w:pPr>
      <w:r w:rsidRPr="000E6297">
        <w:rPr>
          <w:b/>
        </w:rPr>
        <w:t xml:space="preserve">2. Цель, задачи и функции </w:t>
      </w:r>
      <w:r w:rsidR="0085756D" w:rsidRPr="000E6297">
        <w:rPr>
          <w:b/>
          <w:bCs/>
          <w:color w:val="000000"/>
          <w:spacing w:val="-1"/>
        </w:rPr>
        <w:t>ИОМ</w:t>
      </w:r>
      <w:r w:rsidRPr="000E6297">
        <w:rPr>
          <w:b/>
          <w:bCs/>
          <w:color w:val="000000"/>
          <w:spacing w:val="-1"/>
        </w:rPr>
        <w:t>П</w:t>
      </w:r>
    </w:p>
    <w:p w:rsidR="00CE26DB" w:rsidRPr="000E6297" w:rsidRDefault="00CE26DB" w:rsidP="00CE26DB">
      <w:pPr>
        <w:pStyle w:val="a4"/>
        <w:numPr>
          <w:ilvl w:val="0"/>
          <w:numId w:val="2"/>
        </w:numPr>
        <w:ind w:left="0" w:firstLine="0"/>
        <w:jc w:val="both"/>
        <w:rPr>
          <w:color w:val="000000"/>
        </w:rPr>
      </w:pPr>
      <w:r w:rsidRPr="000E6297">
        <w:t xml:space="preserve">Цель </w:t>
      </w:r>
      <w:r w:rsidR="0085756D" w:rsidRPr="000E6297">
        <w:rPr>
          <w:rStyle w:val="FontStyle43"/>
          <w:sz w:val="24"/>
          <w:szCs w:val="24"/>
        </w:rPr>
        <w:t>ИОМ</w:t>
      </w:r>
      <w:r w:rsidRPr="000E6297">
        <w:rPr>
          <w:rStyle w:val="FontStyle43"/>
          <w:sz w:val="24"/>
          <w:szCs w:val="24"/>
        </w:rPr>
        <w:t>П</w:t>
      </w:r>
      <w:r w:rsidRPr="000E6297">
        <w:rPr>
          <w:color w:val="000000"/>
        </w:rPr>
        <w:t>: конструирование образовательного маршрута с учетом индивидуального уровня компетентности, профессиональных потребностей, возможности выбора форм и сроков его реализации.</w:t>
      </w:r>
    </w:p>
    <w:p w:rsidR="00CE26DB" w:rsidRPr="000E6297" w:rsidRDefault="00CE26DB" w:rsidP="00CE26DB">
      <w:pPr>
        <w:pStyle w:val="a4"/>
        <w:numPr>
          <w:ilvl w:val="0"/>
          <w:numId w:val="2"/>
        </w:numPr>
        <w:shd w:val="clear" w:color="auto" w:fill="FFFFFF"/>
        <w:ind w:left="0" w:firstLine="0"/>
        <w:jc w:val="both"/>
      </w:pPr>
      <w:r w:rsidRPr="000E6297">
        <w:t xml:space="preserve">Задачи </w:t>
      </w:r>
      <w:r w:rsidR="0085756D" w:rsidRPr="000E6297">
        <w:rPr>
          <w:rStyle w:val="FontStyle43"/>
          <w:sz w:val="24"/>
          <w:szCs w:val="24"/>
        </w:rPr>
        <w:t>ИОМ</w:t>
      </w:r>
      <w:r w:rsidRPr="000E6297">
        <w:rPr>
          <w:rStyle w:val="FontStyle43"/>
          <w:sz w:val="24"/>
          <w:szCs w:val="24"/>
        </w:rPr>
        <w:t>П</w:t>
      </w:r>
      <w:r w:rsidRPr="000E6297">
        <w:t>:</w:t>
      </w:r>
    </w:p>
    <w:p w:rsidR="00CE26DB" w:rsidRPr="000E6297" w:rsidRDefault="00CE26DB" w:rsidP="00CE26DB">
      <w:pPr>
        <w:jc w:val="both"/>
      </w:pPr>
      <w:r w:rsidRPr="000E6297">
        <w:t>- комплексное обновление знаний педагогов в области профессиональной деятельности;</w:t>
      </w:r>
    </w:p>
    <w:p w:rsidR="00CE26DB" w:rsidRPr="000E6297" w:rsidRDefault="00CE26DB" w:rsidP="00CE26DB">
      <w:pPr>
        <w:jc w:val="both"/>
      </w:pPr>
      <w:r w:rsidRPr="000E6297">
        <w:t xml:space="preserve"> - совершенствование </w:t>
      </w:r>
      <w:r w:rsidRPr="000E6297">
        <w:rPr>
          <w:color w:val="000000"/>
        </w:rPr>
        <w:t>педагогического мастерства (овладение новыми формами, методами и приемами обучения и воспитания, изучение и внедрение в практику передового педагогического опыта);</w:t>
      </w:r>
    </w:p>
    <w:p w:rsidR="00CE26DB" w:rsidRPr="000E6297" w:rsidRDefault="00CE26DB" w:rsidP="00CE26DB">
      <w:pPr>
        <w:jc w:val="both"/>
      </w:pPr>
      <w:r w:rsidRPr="000E6297">
        <w:t>- формирование психологической и профессиональной готовности педагога к работе в режиме постоянного саморазвития.</w:t>
      </w:r>
    </w:p>
    <w:p w:rsidR="00CE26DB" w:rsidRPr="000E6297" w:rsidRDefault="00CE26DB" w:rsidP="00CE26DB">
      <w:pPr>
        <w:pStyle w:val="a4"/>
        <w:numPr>
          <w:ilvl w:val="0"/>
          <w:numId w:val="2"/>
        </w:numPr>
        <w:ind w:left="0" w:firstLine="0"/>
        <w:jc w:val="both"/>
      </w:pPr>
      <w:r w:rsidRPr="000E6297">
        <w:t xml:space="preserve">Функции </w:t>
      </w:r>
      <w:r w:rsidR="0085756D" w:rsidRPr="000E6297">
        <w:rPr>
          <w:rStyle w:val="FontStyle43"/>
          <w:sz w:val="24"/>
          <w:szCs w:val="24"/>
        </w:rPr>
        <w:t>ИОМ</w:t>
      </w:r>
      <w:r w:rsidRPr="000E6297">
        <w:rPr>
          <w:rStyle w:val="FontStyle43"/>
          <w:sz w:val="24"/>
          <w:szCs w:val="24"/>
        </w:rPr>
        <w:t>П</w:t>
      </w:r>
      <w:r w:rsidRPr="000E6297">
        <w:t>:</w:t>
      </w:r>
    </w:p>
    <w:p w:rsidR="00CE26DB" w:rsidRPr="000E6297" w:rsidRDefault="00CE26DB" w:rsidP="00CE26DB">
      <w:pPr>
        <w:jc w:val="both"/>
      </w:pPr>
      <w:r w:rsidRPr="000E6297">
        <w:t xml:space="preserve">- </w:t>
      </w:r>
      <w:proofErr w:type="gramStart"/>
      <w:r w:rsidRPr="000E6297">
        <w:t>нормативная</w:t>
      </w:r>
      <w:proofErr w:type="gramEnd"/>
      <w:r w:rsidRPr="000E6297">
        <w:t>: я</w:t>
      </w:r>
      <w:r w:rsidR="00C762A1" w:rsidRPr="000E6297">
        <w:t>вляется документом для ис</w:t>
      </w:r>
      <w:r w:rsidRPr="000E6297">
        <w:t>полнения;</w:t>
      </w:r>
    </w:p>
    <w:p w:rsidR="00CE26DB" w:rsidRPr="000E6297" w:rsidRDefault="00CE26DB" w:rsidP="00CE26DB">
      <w:pPr>
        <w:jc w:val="both"/>
      </w:pPr>
      <w:r w:rsidRPr="000E6297">
        <w:t xml:space="preserve">- целеполагания: определяет цели и задачи деятельности педагога по повышению квалификации </w:t>
      </w:r>
      <w:r w:rsidRPr="000E6297">
        <w:rPr>
          <w:bCs/>
          <w:color w:val="000000"/>
          <w:spacing w:val="9"/>
        </w:rPr>
        <w:t xml:space="preserve">с учетом </w:t>
      </w:r>
      <w:proofErr w:type="spellStart"/>
      <w:r w:rsidRPr="000E6297">
        <w:rPr>
          <w:bCs/>
          <w:color w:val="000000"/>
          <w:spacing w:val="9"/>
        </w:rPr>
        <w:t>профстандарта</w:t>
      </w:r>
      <w:proofErr w:type="spellEnd"/>
      <w:r w:rsidRPr="000E6297">
        <w:rPr>
          <w:bCs/>
          <w:color w:val="000000"/>
          <w:spacing w:val="9"/>
        </w:rPr>
        <w:t xml:space="preserve"> «Педагог» и имеющихся профессиональных дефицитов</w:t>
      </w:r>
      <w:r w:rsidRPr="000E6297">
        <w:t>;</w:t>
      </w:r>
    </w:p>
    <w:p w:rsidR="00CE26DB" w:rsidRPr="000E6297" w:rsidRDefault="00CE26DB" w:rsidP="00CE26DB">
      <w:pPr>
        <w:jc w:val="both"/>
      </w:pPr>
      <w:proofErr w:type="gramStart"/>
      <w:r w:rsidRPr="000E6297">
        <w:t>- процессуальная: определяет логическую последовательность разработки и реализации индивидуального маршрута,  организационные формы и методы, средства и условия профессионального развития педагога;</w:t>
      </w:r>
      <w:proofErr w:type="gramEnd"/>
    </w:p>
    <w:p w:rsidR="00CE26DB" w:rsidRPr="000E6297" w:rsidRDefault="00CE26DB" w:rsidP="00CE26DB">
      <w:pPr>
        <w:jc w:val="both"/>
      </w:pPr>
      <w:r w:rsidRPr="000E6297">
        <w:t>- оценочная: выявляет степень прохождения  педагогом  индивидуального маршрута и является основой его рефлексивной деятельности по развитию профессиональной компетентности.</w:t>
      </w:r>
    </w:p>
    <w:p w:rsidR="00CE26DB" w:rsidRPr="000E6297" w:rsidRDefault="00CE26DB" w:rsidP="00CE26DB">
      <w:pPr>
        <w:rPr>
          <w:b/>
        </w:rPr>
      </w:pPr>
    </w:p>
    <w:p w:rsidR="00CE26DB" w:rsidRPr="000E6297" w:rsidRDefault="0085756D" w:rsidP="00CE26DB">
      <w:pPr>
        <w:rPr>
          <w:b/>
        </w:rPr>
      </w:pPr>
      <w:r w:rsidRPr="000E6297">
        <w:rPr>
          <w:b/>
        </w:rPr>
        <w:t>3. Структура ИОМ</w:t>
      </w:r>
      <w:r w:rsidR="00CE26DB" w:rsidRPr="000E6297">
        <w:rPr>
          <w:b/>
        </w:rPr>
        <w:t>П</w:t>
      </w:r>
    </w:p>
    <w:p w:rsidR="00CE26DB" w:rsidRPr="000E6297" w:rsidRDefault="00CE26DB" w:rsidP="00CE26DB">
      <w:pPr>
        <w:jc w:val="both"/>
      </w:pPr>
      <w:r w:rsidRPr="000E6297">
        <w:rPr>
          <w:bCs/>
          <w:color w:val="000000"/>
          <w:spacing w:val="-1"/>
        </w:rPr>
        <w:t>Индивидуальный</w:t>
      </w:r>
      <w:r w:rsidR="0085756D" w:rsidRPr="000E6297">
        <w:rPr>
          <w:bCs/>
          <w:color w:val="000000"/>
          <w:spacing w:val="9"/>
        </w:rPr>
        <w:t xml:space="preserve">образовательного маршрута </w:t>
      </w:r>
      <w:r w:rsidRPr="000E6297">
        <w:rPr>
          <w:bCs/>
          <w:color w:val="000000"/>
          <w:spacing w:val="9"/>
        </w:rPr>
        <w:t xml:space="preserve">педагога </w:t>
      </w:r>
      <w:r w:rsidRPr="000E6297">
        <w:t>включает в себя следующие разделы (Приложение 1):</w:t>
      </w:r>
    </w:p>
    <w:p w:rsidR="00CE26DB" w:rsidRPr="000E6297" w:rsidRDefault="00CE26DB" w:rsidP="00CE26DB">
      <w:pPr>
        <w:jc w:val="both"/>
      </w:pPr>
      <w:r w:rsidRPr="000E6297">
        <w:t>- Мои профессиональные достижения</w:t>
      </w:r>
      <w:r w:rsidR="0000309F" w:rsidRPr="000E6297">
        <w:t>;</w:t>
      </w:r>
    </w:p>
    <w:p w:rsidR="00CE26DB" w:rsidRPr="000E6297" w:rsidRDefault="00CE26DB" w:rsidP="00CE26DB">
      <w:pPr>
        <w:jc w:val="both"/>
      </w:pPr>
      <w:r w:rsidRPr="000E6297">
        <w:t>- Мои профессиональные дефициты</w:t>
      </w:r>
      <w:r w:rsidR="0000309F" w:rsidRPr="000E6297">
        <w:t>;</w:t>
      </w:r>
    </w:p>
    <w:p w:rsidR="00CE26DB" w:rsidRPr="000E6297" w:rsidRDefault="00CE26DB" w:rsidP="00CE26DB">
      <w:pPr>
        <w:jc w:val="both"/>
      </w:pPr>
      <w:r w:rsidRPr="000E6297">
        <w:t>- Цели моего профессионального развития</w:t>
      </w:r>
      <w:r w:rsidR="0000309F" w:rsidRPr="000E6297">
        <w:t>;</w:t>
      </w:r>
    </w:p>
    <w:p w:rsidR="00CE26DB" w:rsidRPr="000E6297" w:rsidRDefault="00CE26DB" w:rsidP="00CE26DB">
      <w:pPr>
        <w:jc w:val="both"/>
      </w:pPr>
      <w:r w:rsidRPr="000E6297">
        <w:t>- План устранения дефицитов профессиональной деятельности</w:t>
      </w:r>
      <w:r w:rsidR="0000309F" w:rsidRPr="000E6297">
        <w:t>;</w:t>
      </w:r>
    </w:p>
    <w:p w:rsidR="00CE26DB" w:rsidRPr="000E6297" w:rsidRDefault="00CE26DB" w:rsidP="00CE26DB">
      <w:pPr>
        <w:jc w:val="both"/>
      </w:pPr>
      <w:r w:rsidRPr="000E6297">
        <w:t>-</w:t>
      </w:r>
      <w:r w:rsidR="0000309F" w:rsidRPr="000E6297">
        <w:t>Самоа</w:t>
      </w:r>
      <w:r w:rsidRPr="000E6297">
        <w:t>нализ результ</w:t>
      </w:r>
      <w:r w:rsidR="0000309F" w:rsidRPr="000E6297">
        <w:t>атов выполнения индивидуального образовательного маршрута педагога (итог реализации программы в конце учебного года).</w:t>
      </w:r>
    </w:p>
    <w:p w:rsidR="00CE26DB" w:rsidRPr="000E6297" w:rsidRDefault="00CE26DB" w:rsidP="00CE26DB">
      <w:pPr>
        <w:shd w:val="clear" w:color="auto" w:fill="FFFFFF"/>
        <w:jc w:val="both"/>
        <w:rPr>
          <w:b/>
        </w:rPr>
      </w:pPr>
    </w:p>
    <w:p w:rsidR="00CE26DB" w:rsidRPr="000E6297" w:rsidRDefault="00CE26DB" w:rsidP="00CE26DB">
      <w:pPr>
        <w:shd w:val="clear" w:color="auto" w:fill="FFFFFF"/>
        <w:jc w:val="both"/>
        <w:rPr>
          <w:i/>
          <w:color w:val="000000"/>
          <w:spacing w:val="1"/>
        </w:rPr>
      </w:pPr>
      <w:r w:rsidRPr="000E6297">
        <w:rPr>
          <w:b/>
        </w:rPr>
        <w:lastRenderedPageBreak/>
        <w:t xml:space="preserve">4. </w:t>
      </w:r>
      <w:r w:rsidRPr="000E6297">
        <w:rPr>
          <w:b/>
          <w:bCs/>
        </w:rPr>
        <w:t>Порядок разработ</w:t>
      </w:r>
      <w:r w:rsidR="00BC36FA" w:rsidRPr="000E6297">
        <w:rPr>
          <w:b/>
          <w:bCs/>
        </w:rPr>
        <w:t>ки, утверждения и реализации ИОМ</w:t>
      </w:r>
      <w:r w:rsidRPr="000E6297">
        <w:rPr>
          <w:b/>
          <w:bCs/>
        </w:rPr>
        <w:t>Р:</w:t>
      </w:r>
    </w:p>
    <w:p w:rsidR="00CE26DB" w:rsidRPr="000E6297" w:rsidRDefault="00CE26DB" w:rsidP="00CE26DB">
      <w:pPr>
        <w:jc w:val="both"/>
      </w:pPr>
      <w:r w:rsidRPr="000E6297">
        <w:rPr>
          <w:b/>
        </w:rPr>
        <w:t>4.1.</w:t>
      </w:r>
      <w:r w:rsidRPr="000E6297">
        <w:t xml:space="preserve"> Планиро</w:t>
      </w:r>
      <w:r w:rsidR="00BC36FA" w:rsidRPr="000E6297">
        <w:t>вание индивидуального</w:t>
      </w:r>
      <w:r w:rsidR="00A12BBF" w:rsidRPr="000E6297">
        <w:t xml:space="preserve"> образовательного маршрута </w:t>
      </w:r>
      <w:r w:rsidRPr="000E6297">
        <w:t xml:space="preserve"> педагогов образовательной организации включает последовательное выполнение следующих шагов: </w:t>
      </w:r>
    </w:p>
    <w:p w:rsidR="00CE26DB" w:rsidRPr="000E6297" w:rsidRDefault="00CE26DB" w:rsidP="00CE26DB">
      <w:pPr>
        <w:ind w:firstLine="72"/>
        <w:jc w:val="both"/>
      </w:pPr>
      <w:r w:rsidRPr="000E6297">
        <w:t xml:space="preserve">– самоанализ и самооценку имеющегося уровня профессиональной компетентности педагога на основе требований к трудовым функциям, трудовым действиям, умениям, знаниям профессионального стандарта «Педагога»; </w:t>
      </w:r>
    </w:p>
    <w:p w:rsidR="00CE26DB" w:rsidRPr="000E6297" w:rsidRDefault="00CE26DB" w:rsidP="00CE26DB">
      <w:pPr>
        <w:ind w:firstLine="72"/>
        <w:jc w:val="both"/>
      </w:pPr>
      <w:r w:rsidRPr="000E6297">
        <w:t>– выявление достижений профессиональной деятельности по результатам самооценки;</w:t>
      </w:r>
    </w:p>
    <w:p w:rsidR="00CE26DB" w:rsidRPr="000E6297" w:rsidRDefault="00CE26DB" w:rsidP="00CE26DB">
      <w:pPr>
        <w:ind w:firstLine="72"/>
        <w:jc w:val="both"/>
      </w:pPr>
      <w:r w:rsidRPr="000E6297">
        <w:t>– выявление профессиональных дефицитов по результатам самооцен</w:t>
      </w:r>
      <w:r w:rsidR="0000309F" w:rsidRPr="000E6297">
        <w:t>ки и построение индивидуального образовательного маршрута</w:t>
      </w:r>
      <w:r w:rsidRPr="000E6297">
        <w:t xml:space="preserve"> педагога.</w:t>
      </w:r>
    </w:p>
    <w:p w:rsidR="00CE26DB" w:rsidRPr="000E6297" w:rsidRDefault="00CE26DB" w:rsidP="00CE26DB">
      <w:pPr>
        <w:rPr>
          <w:b/>
          <w:bCs/>
        </w:rPr>
      </w:pPr>
      <w:r w:rsidRPr="000E6297">
        <w:rPr>
          <w:b/>
        </w:rPr>
        <w:t>4.2.</w:t>
      </w:r>
      <w:r w:rsidR="00BC36FA" w:rsidRPr="000E6297">
        <w:t xml:space="preserve"> ИОМ</w:t>
      </w:r>
      <w:r w:rsidRPr="000E6297">
        <w:t>П</w:t>
      </w:r>
      <w:r w:rsidR="00CE6A3A" w:rsidRPr="000E6297">
        <w:rPr>
          <w:bCs/>
        </w:rPr>
        <w:t xml:space="preserve"> оформляется в бумажном </w:t>
      </w:r>
      <w:r w:rsidRPr="000E6297">
        <w:rPr>
          <w:bCs/>
        </w:rPr>
        <w:t>варианте.</w:t>
      </w:r>
    </w:p>
    <w:p w:rsidR="00CE26DB" w:rsidRPr="000E6297" w:rsidRDefault="00CE26DB" w:rsidP="00CE26DB">
      <w:r w:rsidRPr="000E6297">
        <w:rPr>
          <w:b/>
        </w:rPr>
        <w:t>4.3.</w:t>
      </w:r>
      <w:r w:rsidR="00BC36FA" w:rsidRPr="000E6297">
        <w:t xml:space="preserve"> ИОМ</w:t>
      </w:r>
      <w:r w:rsidRPr="000E6297">
        <w:t>П рассматривается  и утверждается на заседании Педагогического совета.</w:t>
      </w:r>
    </w:p>
    <w:p w:rsidR="00CE26DB" w:rsidRPr="000E6297" w:rsidRDefault="00CE26DB" w:rsidP="00BC36FA">
      <w:pPr>
        <w:jc w:val="both"/>
        <w:rPr>
          <w:b/>
          <w:bCs/>
        </w:rPr>
      </w:pPr>
      <w:r w:rsidRPr="000E6297">
        <w:rPr>
          <w:b/>
        </w:rPr>
        <w:t>4.4.</w:t>
      </w:r>
      <w:r w:rsidR="00BC36FA" w:rsidRPr="000E6297">
        <w:t xml:space="preserve">Самоанализ по реализации индивидуального образовательного маршрута </w:t>
      </w:r>
      <w:r w:rsidRPr="000E6297">
        <w:t xml:space="preserve">педагога </w:t>
      </w:r>
      <w:r w:rsidR="00BC36FA" w:rsidRPr="000E6297">
        <w:t>представляется на ежегодном собеседовании с администрацией.</w:t>
      </w:r>
    </w:p>
    <w:p w:rsidR="00CE26DB" w:rsidRPr="000E6297" w:rsidRDefault="00CE26DB" w:rsidP="00CE26DB">
      <w:pPr>
        <w:shd w:val="clear" w:color="auto" w:fill="FFFFFF"/>
        <w:jc w:val="both"/>
      </w:pPr>
    </w:p>
    <w:p w:rsidR="00CE26DB" w:rsidRPr="000E6297" w:rsidRDefault="00CE26DB" w:rsidP="00CE26DB">
      <w:pPr>
        <w:shd w:val="clear" w:color="auto" w:fill="FFFFFF"/>
        <w:ind w:firstLine="709"/>
        <w:jc w:val="both"/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ind w:firstLine="720"/>
        <w:jc w:val="right"/>
        <w:rPr>
          <w:b/>
          <w:bCs/>
        </w:rPr>
      </w:pPr>
    </w:p>
    <w:p w:rsidR="00CE26DB" w:rsidRPr="000E6297" w:rsidRDefault="00CE26DB" w:rsidP="00CE26DB">
      <w:pPr>
        <w:rPr>
          <w:b/>
          <w:bCs/>
        </w:rPr>
      </w:pPr>
    </w:p>
    <w:p w:rsidR="00CE26DB" w:rsidRPr="000E6297" w:rsidRDefault="00CE26DB" w:rsidP="00CE26DB">
      <w:pPr>
        <w:rPr>
          <w:b/>
          <w:bCs/>
        </w:rPr>
      </w:pPr>
    </w:p>
    <w:p w:rsidR="0085756D" w:rsidRPr="000E6297" w:rsidRDefault="0085756D" w:rsidP="00CE26DB">
      <w:pPr>
        <w:ind w:firstLine="720"/>
        <w:jc w:val="right"/>
        <w:rPr>
          <w:b/>
          <w:bCs/>
        </w:rPr>
      </w:pPr>
    </w:p>
    <w:p w:rsidR="0000309F" w:rsidRPr="000E6297" w:rsidRDefault="0000309F" w:rsidP="00CE26DB">
      <w:pPr>
        <w:ind w:firstLine="720"/>
        <w:jc w:val="right"/>
        <w:rPr>
          <w:b/>
          <w:bCs/>
        </w:rPr>
      </w:pPr>
    </w:p>
    <w:p w:rsidR="0000309F" w:rsidRPr="000E6297" w:rsidRDefault="0000309F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0E6297" w:rsidRDefault="000E6297" w:rsidP="00CE26DB">
      <w:pPr>
        <w:ind w:firstLine="720"/>
        <w:jc w:val="right"/>
        <w:rPr>
          <w:b/>
          <w:bCs/>
        </w:rPr>
      </w:pPr>
    </w:p>
    <w:p w:rsidR="003C069F" w:rsidRDefault="003C069F" w:rsidP="00CE26DB">
      <w:pPr>
        <w:ind w:firstLine="720"/>
        <w:jc w:val="right"/>
        <w:rPr>
          <w:b/>
          <w:bCs/>
        </w:rPr>
      </w:pPr>
      <w:bookmarkStart w:id="0" w:name="_GoBack"/>
      <w:bookmarkEnd w:id="0"/>
    </w:p>
    <w:p w:rsidR="00CE26DB" w:rsidRPr="000E6297" w:rsidRDefault="00CE26DB" w:rsidP="00CE26DB">
      <w:pPr>
        <w:ind w:firstLine="720"/>
        <w:jc w:val="right"/>
        <w:rPr>
          <w:b/>
          <w:bCs/>
        </w:rPr>
      </w:pPr>
      <w:r w:rsidRPr="000E6297">
        <w:rPr>
          <w:b/>
          <w:bCs/>
        </w:rPr>
        <w:lastRenderedPageBreak/>
        <w:t>Приложение 1.</w:t>
      </w:r>
    </w:p>
    <w:p w:rsidR="00CE26DB" w:rsidRPr="000E6297" w:rsidRDefault="00CE26DB" w:rsidP="00CE26DB">
      <w:pPr>
        <w:ind w:firstLine="709"/>
        <w:jc w:val="righ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</w:tblGrid>
      <w:tr w:rsidR="00CE26DB" w:rsidRPr="000E6297" w:rsidTr="00CE26DB">
        <w:trPr>
          <w:jc w:val="right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E26DB" w:rsidRPr="000E6297" w:rsidRDefault="00CE26DB" w:rsidP="00CE26DB">
            <w:pPr>
              <w:jc w:val="right"/>
            </w:pPr>
            <w:r w:rsidRPr="000E6297">
              <w:t xml:space="preserve">Утвержден </w:t>
            </w:r>
          </w:p>
          <w:p w:rsidR="00CE26DB" w:rsidRPr="000E6297" w:rsidRDefault="00CE26DB" w:rsidP="006B0FFF">
            <w:r w:rsidRPr="000E6297">
              <w:t>Педагогическим советом</w:t>
            </w:r>
          </w:p>
          <w:p w:rsidR="00CE26DB" w:rsidRPr="000E6297" w:rsidRDefault="00CE26DB" w:rsidP="006B0FFF">
            <w:r w:rsidRPr="000E6297">
              <w:t>Протокол № ______</w:t>
            </w:r>
          </w:p>
          <w:p w:rsidR="00CE26DB" w:rsidRPr="000E6297" w:rsidRDefault="00CE26DB" w:rsidP="006B0FFF">
            <w:r w:rsidRPr="000E6297">
              <w:t>от «____» _________ 20___г</w:t>
            </w:r>
          </w:p>
        </w:tc>
      </w:tr>
    </w:tbl>
    <w:p w:rsidR="00CE26DB" w:rsidRPr="000E6297" w:rsidRDefault="00CE26DB" w:rsidP="00CE26DB">
      <w:pPr>
        <w:ind w:firstLine="709"/>
        <w:jc w:val="right"/>
      </w:pPr>
    </w:p>
    <w:p w:rsidR="00CE26DB" w:rsidRPr="000E6297" w:rsidRDefault="00CE26DB" w:rsidP="00CE26DB">
      <w:pPr>
        <w:ind w:firstLine="709"/>
        <w:jc w:val="right"/>
      </w:pPr>
    </w:p>
    <w:p w:rsidR="0041566A" w:rsidRPr="000E6297" w:rsidRDefault="00CE26DB" w:rsidP="00C762A1">
      <w:pPr>
        <w:ind w:firstLine="709"/>
        <w:jc w:val="center"/>
        <w:rPr>
          <w:b/>
        </w:rPr>
      </w:pPr>
      <w:r w:rsidRPr="000E6297">
        <w:rPr>
          <w:b/>
        </w:rPr>
        <w:t>И</w:t>
      </w:r>
      <w:r w:rsidR="00C762A1" w:rsidRPr="000E6297">
        <w:rPr>
          <w:b/>
        </w:rPr>
        <w:t>ндивидуальный образовательный маршрут педагога</w:t>
      </w:r>
      <w:r w:rsidRPr="000E6297">
        <w:t>____________</w:t>
      </w:r>
      <w:r w:rsidR="0041566A" w:rsidRPr="000E6297">
        <w:t>_____________________</w:t>
      </w:r>
      <w:r w:rsidRPr="000E6297">
        <w:t xml:space="preserve"> (предмет)</w:t>
      </w:r>
    </w:p>
    <w:p w:rsidR="00CE26DB" w:rsidRPr="000E6297" w:rsidRDefault="00CE26DB" w:rsidP="00CE26DB">
      <w:pPr>
        <w:ind w:firstLine="709"/>
        <w:jc w:val="center"/>
      </w:pPr>
      <w:r w:rsidRPr="000E6297">
        <w:rPr>
          <w:b/>
        </w:rPr>
        <w:t xml:space="preserve">МБОУ </w:t>
      </w:r>
      <w:proofErr w:type="spellStart"/>
      <w:r w:rsidR="003C069F">
        <w:rPr>
          <w:b/>
        </w:rPr>
        <w:t>Лысогорская</w:t>
      </w:r>
      <w:proofErr w:type="spellEnd"/>
      <w:r w:rsidR="003C069F">
        <w:rPr>
          <w:b/>
        </w:rPr>
        <w:t xml:space="preserve"> СОШ</w:t>
      </w:r>
      <w:r w:rsidRPr="000E6297">
        <w:rPr>
          <w:b/>
        </w:rPr>
        <w:t xml:space="preserve">  </w:t>
      </w:r>
      <w:r w:rsidRPr="000E6297">
        <w:t>____________________________________________</w:t>
      </w:r>
      <w:r w:rsidR="0041566A" w:rsidRPr="000E6297">
        <w:t>______________________</w:t>
      </w:r>
    </w:p>
    <w:p w:rsidR="00CE26DB" w:rsidRPr="000E6297" w:rsidRDefault="00CE26DB" w:rsidP="00CE26DB">
      <w:pPr>
        <w:ind w:firstLine="709"/>
        <w:jc w:val="center"/>
      </w:pPr>
      <w:r w:rsidRPr="000E6297">
        <w:t>Ф.И.О.</w:t>
      </w:r>
    </w:p>
    <w:p w:rsidR="00775ECA" w:rsidRPr="000E6297" w:rsidRDefault="00775ECA" w:rsidP="00CE26DB">
      <w:pPr>
        <w:ind w:firstLine="709"/>
        <w:jc w:val="center"/>
      </w:pPr>
    </w:p>
    <w:p w:rsidR="002105B7" w:rsidRPr="000E6297" w:rsidRDefault="002105B7" w:rsidP="002105B7">
      <w:pPr>
        <w:suppressLineNumbers/>
        <w:suppressAutoHyphens/>
        <w:ind w:firstLine="709"/>
        <w:contextualSpacing/>
        <w:jc w:val="center"/>
        <w:rPr>
          <w:b/>
        </w:rPr>
      </w:pPr>
      <w:r w:rsidRPr="000E6297">
        <w:rPr>
          <w:b/>
        </w:rPr>
        <w:t>Мои профессиональные достижения</w:t>
      </w:r>
    </w:p>
    <w:p w:rsidR="002105B7" w:rsidRPr="000E6297" w:rsidRDefault="002105B7" w:rsidP="002105B7">
      <w:pPr>
        <w:suppressLineNumbers/>
        <w:suppressAutoHyphens/>
        <w:ind w:firstLine="709"/>
        <w:contextualSpacing/>
        <w:jc w:val="center"/>
        <w:rPr>
          <w:b/>
        </w:rPr>
      </w:pPr>
    </w:p>
    <w:tbl>
      <w:tblPr>
        <w:tblStyle w:val="a3"/>
        <w:tblW w:w="5000" w:type="pct"/>
        <w:tblLook w:val="04A0"/>
      </w:tblPr>
      <w:tblGrid>
        <w:gridCol w:w="3189"/>
        <w:gridCol w:w="3189"/>
        <w:gridCol w:w="3193"/>
      </w:tblGrid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jc w:val="center"/>
            </w:pPr>
            <w:r w:rsidRPr="000E6297">
              <w:t xml:space="preserve">Компетенции </w:t>
            </w:r>
            <w:r w:rsidRPr="000E6297">
              <w:br/>
            </w:r>
          </w:p>
        </w:tc>
        <w:tc>
          <w:tcPr>
            <w:tcW w:w="1666" w:type="pct"/>
          </w:tcPr>
          <w:p w:rsidR="0000309F" w:rsidRPr="000E6297" w:rsidRDefault="00DE59BE" w:rsidP="00B44968">
            <w:pPr>
              <w:jc w:val="center"/>
            </w:pPr>
            <w:r w:rsidRPr="000E6297">
              <w:t>Распространение успешного опыта</w:t>
            </w:r>
          </w:p>
        </w:tc>
        <w:tc>
          <w:tcPr>
            <w:tcW w:w="1668" w:type="pct"/>
          </w:tcPr>
          <w:p w:rsidR="0000309F" w:rsidRPr="000E6297" w:rsidRDefault="0000309F" w:rsidP="00B44968">
            <w:pPr>
              <w:jc w:val="center"/>
            </w:pPr>
            <w:r w:rsidRPr="000E6297">
              <w:t>Примечание</w:t>
            </w: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«Общепедагогическая функция. Обучение»</w:t>
            </w:r>
          </w:p>
        </w:tc>
      </w:tr>
      <w:tr w:rsidR="0000309F" w:rsidRPr="000E6297" w:rsidTr="00B44968">
        <w:trPr>
          <w:trHeight w:val="370"/>
        </w:trPr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«Воспитательная деятельность»</w:t>
            </w:r>
          </w:p>
        </w:tc>
      </w:tr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«Развивающая деятельность»</w:t>
            </w:r>
          </w:p>
        </w:tc>
      </w:tr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</w:tbl>
    <w:p w:rsidR="002105B7" w:rsidRPr="000E6297" w:rsidRDefault="002105B7" w:rsidP="0000309F">
      <w:pPr>
        <w:suppressLineNumbers/>
        <w:suppressAutoHyphens/>
        <w:contextualSpacing/>
        <w:jc w:val="both"/>
      </w:pPr>
    </w:p>
    <w:p w:rsidR="00CE26DB" w:rsidRPr="000E6297" w:rsidRDefault="00CE26DB" w:rsidP="00CE26DB">
      <w:pPr>
        <w:ind w:firstLine="709"/>
        <w:jc w:val="center"/>
      </w:pPr>
    </w:p>
    <w:p w:rsidR="00CE26DB" w:rsidRPr="000E6297" w:rsidRDefault="00CE26DB" w:rsidP="00CE26DB">
      <w:pPr>
        <w:suppressLineNumbers/>
        <w:suppressAutoHyphens/>
        <w:ind w:firstLine="709"/>
        <w:contextualSpacing/>
        <w:jc w:val="center"/>
        <w:rPr>
          <w:b/>
        </w:rPr>
      </w:pPr>
      <w:r w:rsidRPr="000E6297">
        <w:rPr>
          <w:b/>
        </w:rPr>
        <w:t>Мои профессиональные дефициты</w:t>
      </w:r>
    </w:p>
    <w:tbl>
      <w:tblPr>
        <w:tblStyle w:val="a3"/>
        <w:tblW w:w="5000" w:type="pct"/>
        <w:tblLook w:val="04A0"/>
      </w:tblPr>
      <w:tblGrid>
        <w:gridCol w:w="3189"/>
        <w:gridCol w:w="3189"/>
        <w:gridCol w:w="3193"/>
      </w:tblGrid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jc w:val="center"/>
            </w:pPr>
            <w:r w:rsidRPr="000E6297">
              <w:t xml:space="preserve">Компетенции </w:t>
            </w:r>
            <w:r w:rsidRPr="000E6297">
              <w:br/>
            </w:r>
          </w:p>
        </w:tc>
        <w:tc>
          <w:tcPr>
            <w:tcW w:w="1666" w:type="pct"/>
          </w:tcPr>
          <w:p w:rsidR="0000309F" w:rsidRPr="000E6297" w:rsidRDefault="0000309F" w:rsidP="00B44968">
            <w:pPr>
              <w:jc w:val="center"/>
            </w:pPr>
            <w:r w:rsidRPr="000E6297">
              <w:t>Распределение дефицитов по степени актуальности их восполнения</w:t>
            </w:r>
          </w:p>
        </w:tc>
        <w:tc>
          <w:tcPr>
            <w:tcW w:w="1668" w:type="pct"/>
          </w:tcPr>
          <w:p w:rsidR="0000309F" w:rsidRPr="000E6297" w:rsidRDefault="0000309F" w:rsidP="00B44968">
            <w:pPr>
              <w:jc w:val="center"/>
            </w:pPr>
            <w:r w:rsidRPr="000E6297">
              <w:t>Примечание</w:t>
            </w: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«Общепедагогическая функция. Обучение»</w:t>
            </w:r>
          </w:p>
        </w:tc>
      </w:tr>
      <w:tr w:rsidR="0000309F" w:rsidRPr="000E6297" w:rsidTr="00B44968">
        <w:trPr>
          <w:trHeight w:val="370"/>
        </w:trPr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«Воспитательная деятельность»</w:t>
            </w:r>
          </w:p>
        </w:tc>
      </w:tr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00309F" w:rsidRPr="000E6297" w:rsidTr="00B44968">
        <w:tc>
          <w:tcPr>
            <w:tcW w:w="5000" w:type="pct"/>
            <w:gridSpan w:val="3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  <w:r w:rsidRPr="000E6297">
              <w:rPr>
                <w:i/>
                <w:spacing w:val="-2"/>
              </w:rPr>
              <w:t>Трудовая функция «Развивающая деятельность»</w:t>
            </w:r>
          </w:p>
        </w:tc>
      </w:tr>
      <w:tr w:rsidR="0000309F" w:rsidRPr="000E6297" w:rsidTr="00B44968"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6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1668" w:type="pct"/>
          </w:tcPr>
          <w:p w:rsidR="0000309F" w:rsidRPr="000E6297" w:rsidRDefault="0000309F" w:rsidP="00B44968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</w:tbl>
    <w:p w:rsidR="0000309F" w:rsidRPr="000E6297" w:rsidRDefault="0000309F" w:rsidP="00CE26DB">
      <w:pPr>
        <w:suppressLineNumbers/>
        <w:suppressAutoHyphens/>
        <w:ind w:firstLine="709"/>
        <w:contextualSpacing/>
        <w:jc w:val="center"/>
        <w:rPr>
          <w:b/>
        </w:rPr>
      </w:pPr>
    </w:p>
    <w:p w:rsidR="0000309F" w:rsidRPr="000E6297" w:rsidRDefault="0000309F" w:rsidP="00CE26DB">
      <w:pPr>
        <w:suppressLineNumbers/>
        <w:suppressAutoHyphens/>
        <w:ind w:firstLine="709"/>
        <w:contextualSpacing/>
        <w:jc w:val="center"/>
        <w:rPr>
          <w:b/>
        </w:rPr>
      </w:pPr>
    </w:p>
    <w:p w:rsidR="0000309F" w:rsidRPr="000E6297" w:rsidRDefault="0000309F" w:rsidP="00CE26DB">
      <w:pPr>
        <w:suppressLineNumbers/>
        <w:suppressAutoHyphens/>
        <w:ind w:firstLine="709"/>
        <w:contextualSpacing/>
        <w:jc w:val="center"/>
        <w:rPr>
          <w:b/>
        </w:rPr>
      </w:pPr>
    </w:p>
    <w:p w:rsidR="00CE26DB" w:rsidRPr="000E6297" w:rsidRDefault="00CE26DB" w:rsidP="00CE26DB">
      <w:pPr>
        <w:suppressLineNumbers/>
        <w:suppressAutoHyphens/>
        <w:ind w:firstLine="709"/>
        <w:contextualSpacing/>
        <w:jc w:val="both"/>
      </w:pPr>
    </w:p>
    <w:p w:rsidR="00A12BBF" w:rsidRPr="000E6297" w:rsidRDefault="00A12BBF" w:rsidP="00CE26DB">
      <w:pPr>
        <w:ind w:firstLine="709"/>
        <w:jc w:val="right"/>
      </w:pPr>
    </w:p>
    <w:p w:rsidR="008B58A3" w:rsidRPr="000E6297" w:rsidRDefault="008B58A3" w:rsidP="002105B7">
      <w:pPr>
        <w:jc w:val="center"/>
        <w:rPr>
          <w:b/>
        </w:rPr>
      </w:pPr>
    </w:p>
    <w:p w:rsidR="002105B7" w:rsidRPr="000E6297" w:rsidRDefault="002105B7" w:rsidP="002105B7">
      <w:pPr>
        <w:jc w:val="center"/>
        <w:rPr>
          <w:b/>
        </w:rPr>
      </w:pPr>
      <w:r w:rsidRPr="000E6297">
        <w:rPr>
          <w:b/>
        </w:rPr>
        <w:t>Цели моего профессионального развития</w:t>
      </w:r>
    </w:p>
    <w:p w:rsidR="002105B7" w:rsidRPr="000E6297" w:rsidRDefault="002105B7" w:rsidP="002105B7">
      <w:pPr>
        <w:ind w:firstLine="426"/>
        <w:jc w:val="both"/>
      </w:pPr>
      <w:r w:rsidRPr="000E6297">
        <w:rPr>
          <w:b/>
        </w:rPr>
        <w:t>Цель 1</w:t>
      </w:r>
      <w:r w:rsidRPr="000E6297">
        <w:t xml:space="preserve"> – распространять успешный опыт (практику) реализации следующих компетенций:</w:t>
      </w:r>
    </w:p>
    <w:p w:rsidR="002105B7" w:rsidRPr="000E6297" w:rsidRDefault="002105B7" w:rsidP="002105B7">
      <w:pPr>
        <w:ind w:firstLine="709"/>
        <w:jc w:val="both"/>
      </w:pPr>
      <w:r w:rsidRPr="000E6297">
        <w:t>- …</w:t>
      </w:r>
    </w:p>
    <w:p w:rsidR="002105B7" w:rsidRPr="000E6297" w:rsidRDefault="002105B7" w:rsidP="002105B7">
      <w:pPr>
        <w:ind w:firstLine="709"/>
        <w:jc w:val="both"/>
      </w:pPr>
      <w:r w:rsidRPr="000E6297">
        <w:t>- …</w:t>
      </w:r>
    </w:p>
    <w:p w:rsidR="002105B7" w:rsidRPr="000E6297" w:rsidRDefault="002105B7" w:rsidP="002105B7">
      <w:pPr>
        <w:ind w:firstLine="709"/>
        <w:jc w:val="both"/>
      </w:pPr>
      <w:r w:rsidRPr="000E6297">
        <w:t>- …</w:t>
      </w:r>
    </w:p>
    <w:p w:rsidR="002105B7" w:rsidRPr="000E6297" w:rsidRDefault="002105B7" w:rsidP="002105B7">
      <w:pPr>
        <w:ind w:firstLine="709"/>
        <w:jc w:val="both"/>
      </w:pPr>
      <w:r w:rsidRPr="000E6297">
        <w:rPr>
          <w:b/>
        </w:rPr>
        <w:t xml:space="preserve">Цель 2 </w:t>
      </w:r>
      <w:r w:rsidRPr="000E6297">
        <w:t>– осваивать (развивать) следующие компетенции:</w:t>
      </w:r>
    </w:p>
    <w:p w:rsidR="002105B7" w:rsidRPr="000E6297" w:rsidRDefault="002105B7" w:rsidP="002105B7">
      <w:pPr>
        <w:ind w:firstLine="709"/>
        <w:jc w:val="both"/>
      </w:pPr>
      <w:r w:rsidRPr="000E6297">
        <w:t>- …</w:t>
      </w:r>
    </w:p>
    <w:p w:rsidR="002105B7" w:rsidRPr="000E6297" w:rsidRDefault="002105B7" w:rsidP="002105B7">
      <w:pPr>
        <w:ind w:firstLine="709"/>
        <w:jc w:val="both"/>
      </w:pPr>
      <w:r w:rsidRPr="000E6297">
        <w:t>- …</w:t>
      </w:r>
    </w:p>
    <w:p w:rsidR="00A12BBF" w:rsidRPr="000E6297" w:rsidRDefault="00A12BBF" w:rsidP="00A12BBF">
      <w:pPr>
        <w:suppressLineNumbers/>
        <w:suppressAutoHyphens/>
        <w:ind w:firstLine="709"/>
        <w:contextualSpacing/>
        <w:jc w:val="both"/>
      </w:pPr>
    </w:p>
    <w:p w:rsidR="00CE26DB" w:rsidRPr="000E6297" w:rsidRDefault="00CE26DB" w:rsidP="002105B7">
      <w:pPr>
        <w:jc w:val="center"/>
        <w:rPr>
          <w:b/>
        </w:rPr>
      </w:pPr>
      <w:r w:rsidRPr="000E6297">
        <w:rPr>
          <w:b/>
        </w:rPr>
        <w:t>План устранения дефицитов профессиональной деятельности</w:t>
      </w:r>
    </w:p>
    <w:p w:rsidR="00CE26DB" w:rsidRPr="000E6297" w:rsidRDefault="00CE26DB" w:rsidP="00CE26DB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862"/>
        <w:gridCol w:w="1517"/>
        <w:gridCol w:w="1566"/>
        <w:gridCol w:w="1545"/>
        <w:gridCol w:w="1505"/>
        <w:gridCol w:w="1576"/>
      </w:tblGrid>
      <w:tr w:rsidR="00775ECA" w:rsidRPr="000E6297" w:rsidTr="00C07B65">
        <w:tc>
          <w:tcPr>
            <w:tcW w:w="1862" w:type="dxa"/>
          </w:tcPr>
          <w:p w:rsidR="00775ECA" w:rsidRPr="000E6297" w:rsidRDefault="00775ECA" w:rsidP="006B0FFF">
            <w:pPr>
              <w:jc w:val="center"/>
            </w:pPr>
            <w:r w:rsidRPr="000E6297">
              <w:t xml:space="preserve">Трудовые </w:t>
            </w:r>
          </w:p>
          <w:p w:rsidR="00775ECA" w:rsidRPr="000E6297" w:rsidRDefault="00775ECA" w:rsidP="006B0FFF">
            <w:pPr>
              <w:jc w:val="center"/>
            </w:pPr>
            <w:r w:rsidRPr="000E6297">
              <w:t>функции</w:t>
            </w:r>
          </w:p>
        </w:tc>
        <w:tc>
          <w:tcPr>
            <w:tcW w:w="1517" w:type="dxa"/>
          </w:tcPr>
          <w:p w:rsidR="00775ECA" w:rsidRPr="000E6297" w:rsidRDefault="00775ECA" w:rsidP="006B0FFF">
            <w:pPr>
              <w:jc w:val="center"/>
            </w:pPr>
            <w:r w:rsidRPr="000E6297">
              <w:t>Компете</w:t>
            </w:r>
            <w:r w:rsidR="00C762A1" w:rsidRPr="000E6297">
              <w:t>н</w:t>
            </w:r>
            <w:r w:rsidRPr="000E6297">
              <w:t xml:space="preserve">ции </w:t>
            </w:r>
          </w:p>
          <w:p w:rsidR="00775ECA" w:rsidRPr="000E6297" w:rsidRDefault="00775ECA" w:rsidP="006B0FFF">
            <w:pPr>
              <w:jc w:val="center"/>
            </w:pPr>
            <w:r w:rsidRPr="000E6297">
              <w:t xml:space="preserve">(трудовые действия), </w:t>
            </w:r>
          </w:p>
          <w:p w:rsidR="00775ECA" w:rsidRPr="000E6297" w:rsidRDefault="00775ECA" w:rsidP="006B0FFF">
            <w:pPr>
              <w:jc w:val="center"/>
            </w:pPr>
            <w:r w:rsidRPr="000E6297">
              <w:t xml:space="preserve">овладение </w:t>
            </w:r>
            <w:proofErr w:type="gramStart"/>
            <w:r w:rsidRPr="000E6297">
              <w:t>которыми</w:t>
            </w:r>
            <w:proofErr w:type="gramEnd"/>
          </w:p>
          <w:p w:rsidR="00775ECA" w:rsidRPr="000E6297" w:rsidRDefault="00775ECA" w:rsidP="006B0FFF">
            <w:pPr>
              <w:jc w:val="center"/>
            </w:pPr>
            <w:r w:rsidRPr="000E6297">
              <w:t>актуально для меня</w:t>
            </w:r>
          </w:p>
        </w:tc>
        <w:tc>
          <w:tcPr>
            <w:tcW w:w="1566" w:type="dxa"/>
          </w:tcPr>
          <w:p w:rsidR="00775ECA" w:rsidRPr="000E6297" w:rsidRDefault="00775ECA" w:rsidP="006B0FFF">
            <w:pPr>
              <w:jc w:val="center"/>
            </w:pPr>
            <w:r w:rsidRPr="000E6297">
              <w:t>Планируемый результат развития компетенции</w:t>
            </w:r>
          </w:p>
        </w:tc>
        <w:tc>
          <w:tcPr>
            <w:tcW w:w="1545" w:type="dxa"/>
          </w:tcPr>
          <w:p w:rsidR="00775ECA" w:rsidRPr="000E6297" w:rsidRDefault="00775ECA" w:rsidP="006B0FFF">
            <w:pPr>
              <w:jc w:val="center"/>
            </w:pPr>
            <w:r w:rsidRPr="000E6297">
              <w:t xml:space="preserve">Планируемые </w:t>
            </w:r>
          </w:p>
          <w:p w:rsidR="00775ECA" w:rsidRPr="000E6297" w:rsidRDefault="00775ECA" w:rsidP="0041566A">
            <w:pPr>
              <w:jc w:val="center"/>
            </w:pPr>
            <w:r w:rsidRPr="000E6297">
              <w:t xml:space="preserve">сроки </w:t>
            </w:r>
          </w:p>
          <w:p w:rsidR="00775ECA" w:rsidRPr="000E6297" w:rsidRDefault="00775ECA" w:rsidP="006B0FFF">
            <w:pPr>
              <w:jc w:val="center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jc w:val="center"/>
            </w:pPr>
            <w:r w:rsidRPr="000E6297">
              <w:t xml:space="preserve">Формы работы </w:t>
            </w:r>
          </w:p>
          <w:p w:rsidR="00775ECA" w:rsidRPr="000E6297" w:rsidRDefault="00775ECA" w:rsidP="006B0FFF">
            <w:pPr>
              <w:jc w:val="center"/>
            </w:pPr>
            <w:r w:rsidRPr="000E6297">
              <w:t>по  преодолению дефицитов</w:t>
            </w:r>
          </w:p>
        </w:tc>
        <w:tc>
          <w:tcPr>
            <w:tcW w:w="1576" w:type="dxa"/>
          </w:tcPr>
          <w:p w:rsidR="00775ECA" w:rsidRPr="000E6297" w:rsidRDefault="00775ECA" w:rsidP="006B0FFF">
            <w:pPr>
              <w:jc w:val="center"/>
            </w:pPr>
            <w:r w:rsidRPr="000E6297">
              <w:t>Формы предъявления результатов овладения компетенцией</w:t>
            </w:r>
          </w:p>
        </w:tc>
      </w:tr>
      <w:tr w:rsidR="00775ECA" w:rsidRPr="000E6297" w:rsidTr="00C07B65">
        <w:tc>
          <w:tcPr>
            <w:tcW w:w="1862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1</w:t>
            </w: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2</w:t>
            </w: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3</w:t>
            </w: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4</w:t>
            </w: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5</w:t>
            </w: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  <w:jc w:val="center"/>
            </w:pPr>
            <w:r w:rsidRPr="000E6297">
              <w:t>6</w:t>
            </w:r>
          </w:p>
        </w:tc>
      </w:tr>
      <w:tr w:rsidR="00775ECA" w:rsidRPr="000E6297" w:rsidTr="00C07B65">
        <w:trPr>
          <w:trHeight w:val="235"/>
        </w:trPr>
        <w:tc>
          <w:tcPr>
            <w:tcW w:w="1862" w:type="dxa"/>
            <w:vMerge w:val="restart"/>
          </w:tcPr>
          <w:p w:rsidR="00775ECA" w:rsidRPr="000E6297" w:rsidRDefault="00775ECA" w:rsidP="00C762A1">
            <w:r w:rsidRPr="000E6297">
              <w:t>«Обучение»</w:t>
            </w: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</w:pPr>
          </w:p>
        </w:tc>
      </w:tr>
      <w:tr w:rsidR="00775ECA" w:rsidRPr="000E6297" w:rsidTr="00C07B65">
        <w:trPr>
          <w:trHeight w:val="367"/>
        </w:trPr>
        <w:tc>
          <w:tcPr>
            <w:tcW w:w="1862" w:type="dxa"/>
            <w:vMerge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</w:pPr>
          </w:p>
        </w:tc>
      </w:tr>
      <w:tr w:rsidR="00775ECA" w:rsidRPr="000E6297" w:rsidTr="00C07B65">
        <w:tc>
          <w:tcPr>
            <w:tcW w:w="1862" w:type="dxa"/>
            <w:vMerge w:val="restart"/>
          </w:tcPr>
          <w:p w:rsidR="00775ECA" w:rsidRPr="000E6297" w:rsidRDefault="00775ECA" w:rsidP="00C762A1">
            <w:r w:rsidRPr="000E6297">
              <w:t>«Воспитательная деятельность»</w:t>
            </w: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</w:pPr>
          </w:p>
        </w:tc>
      </w:tr>
      <w:tr w:rsidR="00775ECA" w:rsidRPr="000E6297" w:rsidTr="00C07B65">
        <w:tc>
          <w:tcPr>
            <w:tcW w:w="1862" w:type="dxa"/>
            <w:vMerge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</w:pPr>
          </w:p>
        </w:tc>
      </w:tr>
      <w:tr w:rsidR="00775ECA" w:rsidRPr="000E6297" w:rsidTr="00C07B65">
        <w:tc>
          <w:tcPr>
            <w:tcW w:w="1862" w:type="dxa"/>
            <w:vMerge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17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66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4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05" w:type="dxa"/>
          </w:tcPr>
          <w:p w:rsidR="00775ECA" w:rsidRPr="000E6297" w:rsidRDefault="00775ECA" w:rsidP="006B0FFF">
            <w:pPr>
              <w:ind w:firstLine="709"/>
            </w:pPr>
          </w:p>
        </w:tc>
        <w:tc>
          <w:tcPr>
            <w:tcW w:w="1576" w:type="dxa"/>
          </w:tcPr>
          <w:p w:rsidR="00775ECA" w:rsidRPr="000E6297" w:rsidRDefault="00775ECA" w:rsidP="006B0FFF">
            <w:pPr>
              <w:ind w:firstLine="709"/>
            </w:pPr>
          </w:p>
        </w:tc>
      </w:tr>
      <w:tr w:rsidR="00C07B65" w:rsidRPr="000E6297" w:rsidTr="00C07B65">
        <w:trPr>
          <w:trHeight w:val="315"/>
        </w:trPr>
        <w:tc>
          <w:tcPr>
            <w:tcW w:w="1862" w:type="dxa"/>
            <w:vMerge w:val="restart"/>
          </w:tcPr>
          <w:p w:rsidR="00C07B65" w:rsidRPr="000E6297" w:rsidRDefault="00C07B65" w:rsidP="00C762A1">
            <w:r w:rsidRPr="000E6297">
              <w:rPr>
                <w:spacing w:val="-2"/>
              </w:rPr>
              <w:t>«Развивающая деятельность»</w:t>
            </w:r>
          </w:p>
        </w:tc>
        <w:tc>
          <w:tcPr>
            <w:tcW w:w="1517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66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4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0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76" w:type="dxa"/>
          </w:tcPr>
          <w:p w:rsidR="00C07B65" w:rsidRPr="000E6297" w:rsidRDefault="00C07B65" w:rsidP="006B0FFF">
            <w:pPr>
              <w:ind w:firstLine="709"/>
            </w:pPr>
          </w:p>
        </w:tc>
      </w:tr>
      <w:tr w:rsidR="00C07B65" w:rsidRPr="000E6297" w:rsidTr="00C07B65">
        <w:trPr>
          <w:trHeight w:val="390"/>
        </w:trPr>
        <w:tc>
          <w:tcPr>
            <w:tcW w:w="1862" w:type="dxa"/>
            <w:vMerge/>
          </w:tcPr>
          <w:p w:rsidR="00C07B65" w:rsidRPr="000E6297" w:rsidRDefault="00C07B65" w:rsidP="00C762A1">
            <w:pPr>
              <w:rPr>
                <w:spacing w:val="-2"/>
              </w:rPr>
            </w:pPr>
          </w:p>
        </w:tc>
        <w:tc>
          <w:tcPr>
            <w:tcW w:w="1517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66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4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0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76" w:type="dxa"/>
          </w:tcPr>
          <w:p w:rsidR="00C07B65" w:rsidRPr="000E6297" w:rsidRDefault="00C07B65" w:rsidP="006B0FFF">
            <w:pPr>
              <w:ind w:firstLine="709"/>
            </w:pPr>
          </w:p>
        </w:tc>
      </w:tr>
      <w:tr w:rsidR="00C07B65" w:rsidRPr="000E6297" w:rsidTr="00C07B65">
        <w:trPr>
          <w:trHeight w:val="570"/>
        </w:trPr>
        <w:tc>
          <w:tcPr>
            <w:tcW w:w="1862" w:type="dxa"/>
            <w:vMerge/>
          </w:tcPr>
          <w:p w:rsidR="00C07B65" w:rsidRPr="000E6297" w:rsidRDefault="00C07B65" w:rsidP="00C762A1">
            <w:pPr>
              <w:rPr>
                <w:spacing w:val="-2"/>
              </w:rPr>
            </w:pPr>
          </w:p>
        </w:tc>
        <w:tc>
          <w:tcPr>
            <w:tcW w:w="1517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66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4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05" w:type="dxa"/>
          </w:tcPr>
          <w:p w:rsidR="00C07B65" w:rsidRPr="000E6297" w:rsidRDefault="00C07B65" w:rsidP="006B0FFF">
            <w:pPr>
              <w:ind w:firstLine="709"/>
            </w:pPr>
          </w:p>
        </w:tc>
        <w:tc>
          <w:tcPr>
            <w:tcW w:w="1576" w:type="dxa"/>
          </w:tcPr>
          <w:p w:rsidR="00C07B65" w:rsidRPr="000E6297" w:rsidRDefault="00C07B65" w:rsidP="006B0FFF">
            <w:pPr>
              <w:ind w:firstLine="709"/>
            </w:pPr>
          </w:p>
        </w:tc>
      </w:tr>
    </w:tbl>
    <w:p w:rsidR="00775ECA" w:rsidRPr="000E6297" w:rsidRDefault="00775ECA" w:rsidP="0030436E"/>
    <w:p w:rsidR="00CE26DB" w:rsidRPr="000E6297" w:rsidRDefault="00CE26DB" w:rsidP="00BC36FA">
      <w:pPr>
        <w:rPr>
          <w:b/>
        </w:rPr>
      </w:pPr>
    </w:p>
    <w:p w:rsidR="00CE26DB" w:rsidRPr="000E6297" w:rsidRDefault="00CE26DB" w:rsidP="00CE26DB">
      <w:pPr>
        <w:ind w:firstLine="709"/>
        <w:jc w:val="center"/>
        <w:rPr>
          <w:b/>
        </w:rPr>
      </w:pPr>
      <w:r w:rsidRPr="000E6297">
        <w:rPr>
          <w:b/>
        </w:rPr>
        <w:t>Анализ результатов выполнения индивидуального плана профессионального развития</w:t>
      </w:r>
    </w:p>
    <w:tbl>
      <w:tblPr>
        <w:tblStyle w:val="a3"/>
        <w:tblW w:w="9592" w:type="dxa"/>
        <w:jc w:val="center"/>
        <w:tblInd w:w="4105" w:type="dxa"/>
        <w:tblLook w:val="04A0"/>
      </w:tblPr>
      <w:tblGrid>
        <w:gridCol w:w="2277"/>
        <w:gridCol w:w="1977"/>
        <w:gridCol w:w="2743"/>
        <w:gridCol w:w="2595"/>
      </w:tblGrid>
      <w:tr w:rsidR="00CE26DB" w:rsidRPr="000E6297" w:rsidTr="006B0FFF">
        <w:trPr>
          <w:jc w:val="center"/>
        </w:trPr>
        <w:tc>
          <w:tcPr>
            <w:tcW w:w="2277" w:type="dxa"/>
          </w:tcPr>
          <w:p w:rsidR="00CE26DB" w:rsidRPr="000E6297" w:rsidRDefault="00CE26DB" w:rsidP="006B0FFF">
            <w:pPr>
              <w:jc w:val="center"/>
            </w:pPr>
            <w:r w:rsidRPr="000E6297">
              <w:t>Планируемый результат развития компетенции</w:t>
            </w:r>
          </w:p>
        </w:tc>
        <w:tc>
          <w:tcPr>
            <w:tcW w:w="1977" w:type="dxa"/>
          </w:tcPr>
          <w:p w:rsidR="00CE26DB" w:rsidRPr="000E6297" w:rsidRDefault="00CE26DB" w:rsidP="006B0FFF">
            <w:pPr>
              <w:jc w:val="center"/>
            </w:pPr>
            <w:r w:rsidRPr="000E6297">
              <w:t>Фактические результаты развития компетенции</w:t>
            </w:r>
          </w:p>
        </w:tc>
        <w:tc>
          <w:tcPr>
            <w:tcW w:w="2743" w:type="dxa"/>
          </w:tcPr>
          <w:p w:rsidR="00CE26DB" w:rsidRPr="000E6297" w:rsidRDefault="00CE26DB" w:rsidP="006B0FFF">
            <w:pPr>
              <w:jc w:val="center"/>
            </w:pPr>
            <w:r w:rsidRPr="000E6297">
              <w:t xml:space="preserve">Различия между фактическими и запланированными результатами развития компетенции. Причины различий </w:t>
            </w:r>
          </w:p>
        </w:tc>
        <w:tc>
          <w:tcPr>
            <w:tcW w:w="2595" w:type="dxa"/>
          </w:tcPr>
          <w:p w:rsidR="00CE26DB" w:rsidRPr="000E6297" w:rsidRDefault="00CE26DB" w:rsidP="006B0FFF">
            <w:pPr>
              <w:ind w:firstLine="709"/>
              <w:jc w:val="center"/>
            </w:pPr>
            <w:r w:rsidRPr="000E6297">
              <w:t>Выводы</w:t>
            </w:r>
          </w:p>
        </w:tc>
      </w:tr>
      <w:tr w:rsidR="00CE26DB" w:rsidRPr="000E6297" w:rsidTr="006B0FFF">
        <w:trPr>
          <w:jc w:val="center"/>
        </w:trPr>
        <w:tc>
          <w:tcPr>
            <w:tcW w:w="2277" w:type="dxa"/>
          </w:tcPr>
          <w:p w:rsidR="00CE26DB" w:rsidRPr="000E6297" w:rsidRDefault="00CE26DB" w:rsidP="006B0FFF">
            <w:pPr>
              <w:ind w:firstLine="709"/>
              <w:jc w:val="center"/>
            </w:pPr>
            <w:r w:rsidRPr="000E6297">
              <w:t>1</w:t>
            </w:r>
          </w:p>
        </w:tc>
        <w:tc>
          <w:tcPr>
            <w:tcW w:w="1977" w:type="dxa"/>
          </w:tcPr>
          <w:p w:rsidR="00CE26DB" w:rsidRPr="000E6297" w:rsidRDefault="00CE26DB" w:rsidP="006B0FFF">
            <w:pPr>
              <w:ind w:firstLine="709"/>
              <w:jc w:val="center"/>
            </w:pPr>
            <w:r w:rsidRPr="000E6297">
              <w:t>2</w:t>
            </w:r>
          </w:p>
        </w:tc>
        <w:tc>
          <w:tcPr>
            <w:tcW w:w="2743" w:type="dxa"/>
          </w:tcPr>
          <w:p w:rsidR="00CE26DB" w:rsidRPr="000E6297" w:rsidRDefault="00CE26DB" w:rsidP="006B0FFF">
            <w:pPr>
              <w:ind w:firstLine="709"/>
              <w:jc w:val="center"/>
            </w:pPr>
            <w:r w:rsidRPr="000E6297">
              <w:t>3</w:t>
            </w:r>
          </w:p>
        </w:tc>
        <w:tc>
          <w:tcPr>
            <w:tcW w:w="2595" w:type="dxa"/>
          </w:tcPr>
          <w:p w:rsidR="00CE26DB" w:rsidRPr="000E6297" w:rsidRDefault="00CE26DB" w:rsidP="006B0FFF">
            <w:pPr>
              <w:ind w:firstLine="709"/>
              <w:jc w:val="center"/>
            </w:pPr>
            <w:r w:rsidRPr="000E6297">
              <w:t>4</w:t>
            </w:r>
          </w:p>
        </w:tc>
      </w:tr>
      <w:tr w:rsidR="00CE26DB" w:rsidRPr="000E6297" w:rsidTr="006B0FFF">
        <w:trPr>
          <w:jc w:val="center"/>
        </w:trPr>
        <w:tc>
          <w:tcPr>
            <w:tcW w:w="22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19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743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595" w:type="dxa"/>
          </w:tcPr>
          <w:p w:rsidR="00CE26DB" w:rsidRPr="000E6297" w:rsidRDefault="00CE26DB" w:rsidP="006B0FFF">
            <w:pPr>
              <w:ind w:firstLine="709"/>
            </w:pPr>
          </w:p>
        </w:tc>
      </w:tr>
      <w:tr w:rsidR="00CE26DB" w:rsidRPr="000E6297" w:rsidTr="006B0FFF">
        <w:trPr>
          <w:jc w:val="center"/>
        </w:trPr>
        <w:tc>
          <w:tcPr>
            <w:tcW w:w="22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19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743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595" w:type="dxa"/>
          </w:tcPr>
          <w:p w:rsidR="00CE26DB" w:rsidRPr="000E6297" w:rsidRDefault="00CE26DB" w:rsidP="006B0FFF">
            <w:pPr>
              <w:ind w:firstLine="709"/>
            </w:pPr>
          </w:p>
        </w:tc>
      </w:tr>
      <w:tr w:rsidR="00CE26DB" w:rsidRPr="000E6297" w:rsidTr="006B0FFF">
        <w:trPr>
          <w:jc w:val="center"/>
        </w:trPr>
        <w:tc>
          <w:tcPr>
            <w:tcW w:w="22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1977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743" w:type="dxa"/>
          </w:tcPr>
          <w:p w:rsidR="00CE26DB" w:rsidRPr="000E6297" w:rsidRDefault="00CE26DB" w:rsidP="006B0FFF">
            <w:pPr>
              <w:ind w:firstLine="709"/>
            </w:pPr>
          </w:p>
        </w:tc>
        <w:tc>
          <w:tcPr>
            <w:tcW w:w="2595" w:type="dxa"/>
          </w:tcPr>
          <w:p w:rsidR="00CE26DB" w:rsidRPr="000E6297" w:rsidRDefault="00CE26DB" w:rsidP="006B0FFF">
            <w:pPr>
              <w:ind w:firstLine="709"/>
            </w:pPr>
          </w:p>
        </w:tc>
      </w:tr>
    </w:tbl>
    <w:p w:rsidR="00CE26DB" w:rsidRPr="000E6297" w:rsidRDefault="00CE26DB" w:rsidP="00CE26DB">
      <w:pPr>
        <w:jc w:val="right"/>
        <w:rPr>
          <w:b/>
          <w:bCs/>
          <w:color w:val="000000"/>
        </w:rPr>
      </w:pPr>
    </w:p>
    <w:p w:rsidR="00CE26DB" w:rsidRPr="000E6297" w:rsidRDefault="00376BA0" w:rsidP="000E6297">
      <w:pPr>
        <w:jc w:val="both"/>
        <w:rPr>
          <w:b/>
          <w:bCs/>
          <w:color w:val="000000"/>
        </w:rPr>
      </w:pPr>
      <w:r w:rsidRPr="000E6297">
        <w:rPr>
          <w:b/>
          <w:bCs/>
          <w:color w:val="000000"/>
        </w:rPr>
        <w:t>Компетенции педагога</w:t>
      </w:r>
    </w:p>
    <w:p w:rsidR="00376BA0" w:rsidRPr="000E6297" w:rsidRDefault="00376BA0" w:rsidP="000E6297">
      <w:pPr>
        <w:jc w:val="both"/>
        <w:rPr>
          <w:b/>
        </w:rPr>
      </w:pPr>
      <w:r w:rsidRPr="000E6297">
        <w:rPr>
          <w:b/>
        </w:rPr>
        <w:t>Часть первая: обучение</w:t>
      </w:r>
    </w:p>
    <w:p w:rsidR="00376BA0" w:rsidRPr="000E6297" w:rsidRDefault="00376BA0" w:rsidP="000E6297">
      <w:pPr>
        <w:jc w:val="both"/>
      </w:pPr>
      <w:r w:rsidRPr="000E6297">
        <w:t xml:space="preserve">1. Демонстрировать знание предмета и программы обучения. </w:t>
      </w:r>
    </w:p>
    <w:p w:rsidR="00376BA0" w:rsidRPr="000E6297" w:rsidRDefault="00376BA0" w:rsidP="000E6297">
      <w:pPr>
        <w:jc w:val="both"/>
      </w:pPr>
      <w:r w:rsidRPr="000E6297">
        <w:t xml:space="preserve">2. Уметь планировать, проводить уроки, анализировать их эффективность (самоанализ урока). </w:t>
      </w:r>
    </w:p>
    <w:p w:rsidR="00376BA0" w:rsidRPr="000E6297" w:rsidRDefault="00376BA0" w:rsidP="000E6297">
      <w:pPr>
        <w:jc w:val="both"/>
      </w:pPr>
      <w:r w:rsidRPr="000E6297">
        <w:t xml:space="preserve">3. Владеть формами и методами обучения, выходящими за рамки уроков: лабораторные эксперименты, полевая практика и т.п. </w:t>
      </w:r>
    </w:p>
    <w:p w:rsidR="00376BA0" w:rsidRPr="000E6297" w:rsidRDefault="00376BA0" w:rsidP="000E6297">
      <w:pPr>
        <w:jc w:val="both"/>
      </w:pPr>
      <w:r w:rsidRPr="000E6297">
        <w:t xml:space="preserve">4. Использовать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 учеников, для которых русский язык не является родным; учеников с ограниченными возможностями и т.д. </w:t>
      </w:r>
    </w:p>
    <w:p w:rsidR="00376BA0" w:rsidRPr="000E6297" w:rsidRDefault="00376BA0" w:rsidP="000E6297">
      <w:pPr>
        <w:jc w:val="both"/>
      </w:pPr>
      <w:r w:rsidRPr="000E6297">
        <w:t xml:space="preserve">5. Уметь объективно оценивать знания учеников, используя разные формы и методы контроля. </w:t>
      </w:r>
    </w:p>
    <w:p w:rsidR="00376BA0" w:rsidRPr="000E6297" w:rsidRDefault="00376BA0" w:rsidP="000E6297">
      <w:pPr>
        <w:jc w:val="both"/>
      </w:pPr>
      <w:r w:rsidRPr="000E6297">
        <w:t xml:space="preserve">6. Владеть </w:t>
      </w:r>
      <w:proofErr w:type="gramStart"/>
      <w:r w:rsidRPr="000E6297">
        <w:t>ИКТ-компетенциями</w:t>
      </w:r>
      <w:proofErr w:type="gramEnd"/>
      <w:r w:rsidRPr="000E6297">
        <w:t xml:space="preserve">. </w:t>
      </w:r>
    </w:p>
    <w:p w:rsidR="00376BA0" w:rsidRPr="000E6297" w:rsidRDefault="00376BA0" w:rsidP="000E6297">
      <w:pPr>
        <w:jc w:val="both"/>
      </w:pPr>
    </w:p>
    <w:p w:rsidR="00376BA0" w:rsidRPr="000E6297" w:rsidRDefault="00376BA0" w:rsidP="000E6297">
      <w:pPr>
        <w:jc w:val="both"/>
      </w:pPr>
      <w:r w:rsidRPr="000E6297">
        <w:rPr>
          <w:b/>
        </w:rPr>
        <w:lastRenderedPageBreak/>
        <w:t>Часть вторая: воспитательная работа.</w:t>
      </w:r>
    </w:p>
    <w:p w:rsidR="005F65EA" w:rsidRPr="000E6297" w:rsidRDefault="00376BA0" w:rsidP="000E6297">
      <w:pPr>
        <w:jc w:val="both"/>
      </w:pPr>
      <w:r w:rsidRPr="000E6297">
        <w:t xml:space="preserve">1. Владеть формами и методами воспитательной работы, используя их как на уроке, так и во внеклассной деятельности. </w:t>
      </w:r>
    </w:p>
    <w:p w:rsidR="005F65EA" w:rsidRPr="000E6297" w:rsidRDefault="00376BA0" w:rsidP="000E6297">
      <w:pPr>
        <w:jc w:val="both"/>
      </w:pPr>
      <w:r w:rsidRPr="000E6297">
        <w:t xml:space="preserve">2. Владеть методами организации экскурсий, походов и экспедиций. </w:t>
      </w:r>
    </w:p>
    <w:p w:rsidR="005F65EA" w:rsidRPr="000E6297" w:rsidRDefault="003C069F" w:rsidP="000E6297">
      <w:pPr>
        <w:jc w:val="both"/>
      </w:pPr>
      <w:r>
        <w:t>3</w:t>
      </w:r>
      <w:r w:rsidR="00376BA0" w:rsidRPr="000E6297">
        <w:t xml:space="preserve">. Эффективно регулировать поведение учащихся для обеспечения безопасной образовательной среды. </w:t>
      </w:r>
    </w:p>
    <w:p w:rsidR="005F65EA" w:rsidRPr="000E6297" w:rsidRDefault="003C069F" w:rsidP="000E6297">
      <w:pPr>
        <w:jc w:val="both"/>
      </w:pPr>
      <w:r>
        <w:t>4</w:t>
      </w:r>
      <w:r w:rsidR="00376BA0" w:rsidRPr="000E6297">
        <w:t xml:space="preserve">. Эффективно управлять классом с целью вовлечения учеников в процесс обучения и воспитания, мотивируя их учебно-познавательную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достижения. </w:t>
      </w:r>
    </w:p>
    <w:p w:rsidR="003C069F" w:rsidRDefault="003C069F" w:rsidP="000E6297">
      <w:pPr>
        <w:jc w:val="both"/>
      </w:pPr>
      <w:r>
        <w:t>5</w:t>
      </w:r>
      <w:r w:rsidR="00376BA0" w:rsidRPr="000E6297">
        <w:t xml:space="preserve">. Устанавливать четкие правила поведения в классе в соответствии со школьным уставом и правилами поведения в образовательной организации. </w:t>
      </w:r>
    </w:p>
    <w:p w:rsidR="005F65EA" w:rsidRPr="000E6297" w:rsidRDefault="003C069F" w:rsidP="000E6297">
      <w:pPr>
        <w:jc w:val="both"/>
      </w:pPr>
      <w:r>
        <w:t>6</w:t>
      </w:r>
      <w:r w:rsidR="00376BA0" w:rsidRPr="000E6297">
        <w:t xml:space="preserve">. Оказывать всестороннюю помощь и поддержку в организации ученических органов самоуправления. </w:t>
      </w:r>
    </w:p>
    <w:p w:rsidR="003C069F" w:rsidRDefault="003C069F" w:rsidP="000E6297">
      <w:pPr>
        <w:jc w:val="both"/>
      </w:pPr>
      <w:r>
        <w:t>7</w:t>
      </w:r>
      <w:r w:rsidR="00376BA0" w:rsidRPr="000E6297">
        <w:t>. Уметь общаться с детьми, признавая их достоинство, понимая и принимая их.</w:t>
      </w:r>
    </w:p>
    <w:p w:rsidR="005F65EA" w:rsidRPr="000E6297" w:rsidRDefault="003C069F" w:rsidP="000E6297">
      <w:pPr>
        <w:jc w:val="both"/>
      </w:pPr>
      <w:r>
        <w:t>8</w:t>
      </w:r>
      <w:r w:rsidR="00376BA0" w:rsidRPr="000E6297">
        <w:t>. Уметь находить (обнаруживать) ценностный аспект учебного знания и информации и обеспечивать его поним</w:t>
      </w:r>
      <w:r w:rsidR="005F65EA" w:rsidRPr="000E6297">
        <w:t xml:space="preserve">ание и переживание учащимися. </w:t>
      </w:r>
    </w:p>
    <w:p w:rsidR="005F65EA" w:rsidRPr="000E6297" w:rsidRDefault="003C069F" w:rsidP="000E6297">
      <w:pPr>
        <w:jc w:val="both"/>
      </w:pPr>
      <w:r>
        <w:t>9</w:t>
      </w:r>
      <w:r w:rsidR="00376BA0" w:rsidRPr="000E6297">
        <w:t xml:space="preserve">. Уметь проектировать и создавать ситуации и события, развивающие эмоционально-ценностную сферу ребенка (культуру переживаний и ценностные ориентации ребенка). </w:t>
      </w:r>
    </w:p>
    <w:p w:rsidR="005F65EA" w:rsidRPr="000E6297" w:rsidRDefault="003C069F" w:rsidP="000E6297">
      <w:pPr>
        <w:jc w:val="both"/>
      </w:pPr>
      <w:r>
        <w:t>10</w:t>
      </w:r>
      <w:r w:rsidR="00376BA0" w:rsidRPr="000E6297">
        <w:t xml:space="preserve">. </w:t>
      </w:r>
      <w:proofErr w:type="gramStart"/>
      <w:r w:rsidR="00376BA0" w:rsidRPr="000E6297">
        <w:t xml:space="preserve">Уметь обнаруживать и реализовывать (воплощать) воспитательные возможности различных видов деятельности ребенка (учебной, игровой, трудовой, спортивной, художественной и т.д.). </w:t>
      </w:r>
      <w:proofErr w:type="gramEnd"/>
    </w:p>
    <w:p w:rsidR="005F65EA" w:rsidRPr="000E6297" w:rsidRDefault="00376BA0" w:rsidP="000E6297">
      <w:pPr>
        <w:jc w:val="both"/>
      </w:pPr>
      <w:r w:rsidRPr="000E6297">
        <w:t>1</w:t>
      </w:r>
      <w:r w:rsidR="003C069F">
        <w:t>1</w:t>
      </w:r>
      <w:r w:rsidRPr="000E6297">
        <w:t xml:space="preserve">. Уметь строить воспитательную деятельность с учетом культурных различий детей, половозрастных и индивидуальных особенностей. </w:t>
      </w:r>
    </w:p>
    <w:p w:rsidR="005F65EA" w:rsidRPr="000E6297" w:rsidRDefault="00376BA0" w:rsidP="000E6297">
      <w:pPr>
        <w:jc w:val="both"/>
      </w:pPr>
      <w:r w:rsidRPr="000E6297">
        <w:t>1</w:t>
      </w:r>
      <w:r w:rsidR="003C069F">
        <w:t>2</w:t>
      </w:r>
      <w:r w:rsidRPr="000E6297">
        <w:t>. Уметь создавать в учебных группах (классе, кружке, секции и т.п.) детско-взрослые общности учащихся, их родителей и педагогов.</w:t>
      </w:r>
    </w:p>
    <w:p w:rsidR="005F65EA" w:rsidRPr="000E6297" w:rsidRDefault="00376BA0" w:rsidP="000E6297">
      <w:pPr>
        <w:jc w:val="both"/>
      </w:pPr>
      <w:r w:rsidRPr="000E6297">
        <w:t>1</w:t>
      </w:r>
      <w:r w:rsidR="003C069F">
        <w:t>3</w:t>
      </w:r>
      <w:r w:rsidRPr="000E6297">
        <w:t xml:space="preserve">. Уметь поддерживать конструктивные воспитательные усилия родителей (лиц, их заменяющих) учащихся, привлекать семью к решению вопросов воспитания ребенка. </w:t>
      </w:r>
    </w:p>
    <w:p w:rsidR="005F65EA" w:rsidRPr="000E6297" w:rsidRDefault="00376BA0" w:rsidP="000E6297">
      <w:pPr>
        <w:jc w:val="both"/>
      </w:pPr>
      <w:r w:rsidRPr="000E6297">
        <w:t>1</w:t>
      </w:r>
      <w:r w:rsidR="003C069F">
        <w:t>4</w:t>
      </w:r>
      <w:r w:rsidRPr="000E6297">
        <w:t>. Уметь сотрудничать (конструктивно взаимодействовать) с другими педагогами и специалистами в решении воспитательных задач (задач духовно-нравственного развития ребенка).</w:t>
      </w:r>
    </w:p>
    <w:p w:rsidR="005F65EA" w:rsidRPr="000E6297" w:rsidRDefault="003C069F" w:rsidP="000E6297">
      <w:pPr>
        <w:jc w:val="both"/>
      </w:pPr>
      <w:r>
        <w:t>15</w:t>
      </w:r>
      <w:r w:rsidR="00376BA0" w:rsidRPr="000E6297">
        <w:t>. Уметь анализировать реальное состояние дел в классе, поддерживать в детском коллективе деловую дружелюбную атмосферу.</w:t>
      </w:r>
    </w:p>
    <w:p w:rsidR="005F65EA" w:rsidRPr="000E6297" w:rsidRDefault="003C069F" w:rsidP="000E6297">
      <w:pPr>
        <w:jc w:val="both"/>
      </w:pPr>
      <w:r>
        <w:t>16</w:t>
      </w:r>
      <w:r w:rsidR="00376BA0" w:rsidRPr="000E6297">
        <w:t>. Уметь защищать достоинство и интересы учащихся, помогать детям, оказавшимся в конфликтной ситуации и/или неблагоприятных условиях.</w:t>
      </w:r>
    </w:p>
    <w:p w:rsidR="00376BA0" w:rsidRPr="000E6297" w:rsidRDefault="00376BA0" w:rsidP="000E6297">
      <w:pPr>
        <w:jc w:val="both"/>
      </w:pPr>
      <w:r w:rsidRPr="000E6297">
        <w:t>1</w:t>
      </w:r>
      <w:r w:rsidR="003C069F">
        <w:t>7</w:t>
      </w:r>
      <w:r w:rsidRPr="000E6297">
        <w:t xml:space="preserve">. Поддерживать уклад, атмосферу и традиции жизни школы, внося в них свой положительный вклад. </w:t>
      </w:r>
    </w:p>
    <w:p w:rsidR="005F65EA" w:rsidRPr="000E6297" w:rsidRDefault="005F65EA" w:rsidP="000E6297">
      <w:pPr>
        <w:jc w:val="both"/>
        <w:rPr>
          <w:b/>
        </w:rPr>
      </w:pPr>
    </w:p>
    <w:p w:rsidR="005F65EA" w:rsidRPr="000E6297" w:rsidRDefault="00376BA0" w:rsidP="000E6297">
      <w:pPr>
        <w:jc w:val="both"/>
      </w:pPr>
      <w:r w:rsidRPr="000E6297">
        <w:rPr>
          <w:b/>
        </w:rPr>
        <w:t>Часть третья: развитие (личностных качеств и профессиональных компетенций, необходимых педагогу для осуществления развивающей деятельности).</w:t>
      </w:r>
    </w:p>
    <w:p w:rsidR="005F65EA" w:rsidRPr="000E6297" w:rsidRDefault="00376BA0" w:rsidP="000E6297">
      <w:pPr>
        <w:jc w:val="both"/>
      </w:pPr>
      <w:r w:rsidRPr="000E6297">
        <w:t xml:space="preserve">1.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здоровья. Профессиональная установка на оказание помощи любому ребенку. </w:t>
      </w:r>
    </w:p>
    <w:p w:rsidR="005F65EA" w:rsidRPr="000E6297" w:rsidRDefault="00376BA0" w:rsidP="000E6297">
      <w:pPr>
        <w:jc w:val="both"/>
      </w:pPr>
      <w:r w:rsidRPr="000E6297">
        <w:t xml:space="preserve">2. Способность в ходе наблюдения выявлять разнообразные проблемы детей, связанные с особенностями их развития. </w:t>
      </w:r>
    </w:p>
    <w:p w:rsidR="005F65EA" w:rsidRPr="000E6297" w:rsidRDefault="00376BA0" w:rsidP="000E6297">
      <w:pPr>
        <w:jc w:val="both"/>
      </w:pPr>
      <w:r w:rsidRPr="000E6297">
        <w:t xml:space="preserve">3. Способность оказать адресную помощь ребенку своими педагогическими приемами. </w:t>
      </w:r>
    </w:p>
    <w:p w:rsidR="005F65EA" w:rsidRPr="000E6297" w:rsidRDefault="00376BA0" w:rsidP="000E6297">
      <w:pPr>
        <w:jc w:val="both"/>
      </w:pPr>
      <w:r w:rsidRPr="000E6297">
        <w:t xml:space="preserve">4. Готовность к взаимодействию с другими специалистами в рамках психолого-медико-педагогического консилиума. </w:t>
      </w:r>
    </w:p>
    <w:p w:rsidR="005F65EA" w:rsidRPr="000E6297" w:rsidRDefault="00376BA0" w:rsidP="000E6297">
      <w:pPr>
        <w:jc w:val="both"/>
      </w:pPr>
      <w:r w:rsidRPr="000E6297">
        <w:t>5. Умение читать документацию специалистов (психологов, дефектологов, логопедов и т.д.).</w:t>
      </w:r>
    </w:p>
    <w:p w:rsidR="005F65EA" w:rsidRPr="000E6297" w:rsidRDefault="00376BA0" w:rsidP="000E6297">
      <w:pPr>
        <w:jc w:val="both"/>
      </w:pPr>
      <w:r w:rsidRPr="000E6297">
        <w:t xml:space="preserve"> 6. Умение составлять совместно с другими специалистами программу индивидуального развития ребенка. </w:t>
      </w:r>
    </w:p>
    <w:p w:rsidR="005F65EA" w:rsidRPr="000E6297" w:rsidRDefault="00376BA0" w:rsidP="000E6297">
      <w:pPr>
        <w:jc w:val="both"/>
      </w:pPr>
      <w:r w:rsidRPr="000E6297">
        <w:lastRenderedPageBreak/>
        <w:t xml:space="preserve">7. Владение специальными методиками, позволяющими проводить коррекционно-развивающую работу. </w:t>
      </w:r>
    </w:p>
    <w:p w:rsidR="005F65EA" w:rsidRPr="000E6297" w:rsidRDefault="00376BA0" w:rsidP="000E6297">
      <w:pPr>
        <w:jc w:val="both"/>
      </w:pPr>
      <w:r w:rsidRPr="000E6297">
        <w:t xml:space="preserve">8. Умение отслеживать динамику развития ребенка. </w:t>
      </w:r>
    </w:p>
    <w:p w:rsidR="005F65EA" w:rsidRPr="000E6297" w:rsidRDefault="00376BA0" w:rsidP="000E6297">
      <w:pPr>
        <w:jc w:val="both"/>
      </w:pPr>
      <w:r w:rsidRPr="000E6297">
        <w:t>9. Умение защитить тех, кого в детском коллективе не принимают.</w:t>
      </w:r>
    </w:p>
    <w:p w:rsidR="005F65EA" w:rsidRPr="000E6297" w:rsidRDefault="00376BA0" w:rsidP="000E6297">
      <w:pPr>
        <w:jc w:val="both"/>
      </w:pPr>
      <w:r w:rsidRPr="000E6297">
        <w:t xml:space="preserve"> 10. Знание общих закономерностей развития личности и проявления личностных свойств, психологических законов периодизации и кризисов развития, возрастных особенностей учащихся. </w:t>
      </w:r>
    </w:p>
    <w:p w:rsidR="005F65EA" w:rsidRPr="000E6297" w:rsidRDefault="00376BA0" w:rsidP="000E6297">
      <w:pPr>
        <w:jc w:val="both"/>
      </w:pPr>
      <w:r w:rsidRPr="000E6297">
        <w:t xml:space="preserve">11. Умение использовать в практике своей работы психологические подходы: культурно-исторический, деятельностный и развивающий. </w:t>
      </w:r>
    </w:p>
    <w:p w:rsidR="005F65EA" w:rsidRPr="000E6297" w:rsidRDefault="00376BA0" w:rsidP="000E6297">
      <w:pPr>
        <w:jc w:val="both"/>
      </w:pPr>
      <w:r w:rsidRPr="000E6297">
        <w:t xml:space="preserve">12. Умение проектировать психологически безопасную и комфортную образовательную среду, знать и уметь проводить профилактику различных форм насилия в школе. </w:t>
      </w:r>
    </w:p>
    <w:p w:rsidR="005F65EA" w:rsidRPr="000E6297" w:rsidRDefault="00376BA0" w:rsidP="000E6297">
      <w:pPr>
        <w:jc w:val="both"/>
      </w:pPr>
      <w:r w:rsidRPr="000E6297">
        <w:t>13. Умение (совместно с психологом и другими специалистами) осуществлять психолого-педагогическое сопровождение образовательных программ начального и среднего общего образования, в том числе программ дополнительного образования.</w:t>
      </w:r>
    </w:p>
    <w:p w:rsidR="003C069F" w:rsidRDefault="00376BA0" w:rsidP="000E6297">
      <w:pPr>
        <w:jc w:val="both"/>
      </w:pPr>
      <w:r w:rsidRPr="000E6297">
        <w:t xml:space="preserve"> 14. Владение элементарными приемами психодиагностики личностных характеристик и возрастных особенностей учащихся, осуществление совместно с психологом мониторинга личностных характеристик ребенка. </w:t>
      </w:r>
    </w:p>
    <w:p w:rsidR="003C069F" w:rsidRDefault="00376BA0" w:rsidP="000E6297">
      <w:pPr>
        <w:jc w:val="both"/>
      </w:pPr>
      <w:r w:rsidRPr="000E6297">
        <w:t>15. Умение (совместно с психологом и другими специалистами) составить психолого-педагогическую характеристику (портрет) личности учащегося.</w:t>
      </w:r>
    </w:p>
    <w:p w:rsidR="005F65EA" w:rsidRPr="000E6297" w:rsidRDefault="00376BA0" w:rsidP="000E6297">
      <w:pPr>
        <w:jc w:val="both"/>
      </w:pPr>
      <w:r w:rsidRPr="000E6297">
        <w:t xml:space="preserve">16. Умение разрабатывать и реализовывать индивидуальные программы развития с учетом личностных и возрастных особенностей учащихся. </w:t>
      </w:r>
    </w:p>
    <w:p w:rsidR="005F65EA" w:rsidRPr="000E6297" w:rsidRDefault="00376BA0" w:rsidP="000E6297">
      <w:pPr>
        <w:jc w:val="both"/>
      </w:pPr>
      <w:r w:rsidRPr="000E6297">
        <w:t xml:space="preserve"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социальных сетях, навыки поликультурного общения и толерантность, ключевые компетенции (по международным нормам) и т.д. </w:t>
      </w:r>
    </w:p>
    <w:p w:rsidR="005F65EA" w:rsidRPr="000E6297" w:rsidRDefault="00376BA0" w:rsidP="000E6297">
      <w:pPr>
        <w:jc w:val="both"/>
      </w:pPr>
      <w:r w:rsidRPr="000E6297">
        <w:t>18. Владение психолого-педагогическими технологиями (в том числе инклюзивными), необходимыми для работы с различными категориями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 w:rsidRPr="000E6297">
        <w:t>аутисты</w:t>
      </w:r>
      <w:proofErr w:type="spellEnd"/>
      <w:r w:rsidRPr="000E6297">
        <w:t>, СДВГ и др.), дети с ограниченными возможностями здоровья, дети с девиациями поведения, дети с зависимостью.</w:t>
      </w:r>
    </w:p>
    <w:p w:rsidR="005F65EA" w:rsidRPr="000E6297" w:rsidRDefault="00376BA0" w:rsidP="000E6297">
      <w:pPr>
        <w:jc w:val="both"/>
      </w:pPr>
      <w:r w:rsidRPr="000E6297">
        <w:t xml:space="preserve"> 19. Умение формировать детско-взрослые сообщества, знание их социальн</w:t>
      </w:r>
      <w:proofErr w:type="gramStart"/>
      <w:r w:rsidRPr="000E6297">
        <w:t>о-</w:t>
      </w:r>
      <w:proofErr w:type="gramEnd"/>
      <w:r w:rsidRPr="000E6297">
        <w:t xml:space="preserve"> психологических особенностей и закономерностей развития. </w:t>
      </w:r>
    </w:p>
    <w:p w:rsidR="00CE26DB" w:rsidRPr="000E6297" w:rsidRDefault="00376BA0" w:rsidP="000E6297">
      <w:pPr>
        <w:jc w:val="both"/>
        <w:rPr>
          <w:b/>
          <w:bCs/>
          <w:color w:val="000000"/>
        </w:rPr>
      </w:pPr>
      <w:r w:rsidRPr="000E6297">
        <w:t xml:space="preserve">20. Знание основных закономерностей семейных отношений, позволяющих эффективно работать с родительской общественностью. </w:t>
      </w:r>
    </w:p>
    <w:sectPr w:rsidR="00CE26DB" w:rsidRPr="000E6297" w:rsidSect="0041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0E84"/>
    <w:multiLevelType w:val="hybridMultilevel"/>
    <w:tmpl w:val="1AB8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4005F"/>
    <w:multiLevelType w:val="hybridMultilevel"/>
    <w:tmpl w:val="99AE3346"/>
    <w:lvl w:ilvl="0" w:tplc="537E936E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</w:rPr>
    </w:lvl>
    <w:lvl w:ilvl="1" w:tplc="E81630D4">
      <w:start w:val="1"/>
      <w:numFmt w:val="decimal"/>
      <w:lvlText w:val="1.%2"/>
      <w:lvlJc w:val="left"/>
      <w:pPr>
        <w:ind w:left="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">
    <w:nsid w:val="72FB60B3"/>
    <w:multiLevelType w:val="hybridMultilevel"/>
    <w:tmpl w:val="26CA969E"/>
    <w:lvl w:ilvl="0" w:tplc="DCA8953C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6DB"/>
    <w:rsid w:val="0000309F"/>
    <w:rsid w:val="000E6297"/>
    <w:rsid w:val="002105B7"/>
    <w:rsid w:val="00236306"/>
    <w:rsid w:val="0030436E"/>
    <w:rsid w:val="00347A5A"/>
    <w:rsid w:val="00376BA0"/>
    <w:rsid w:val="003C069F"/>
    <w:rsid w:val="00413ED7"/>
    <w:rsid w:val="0041566A"/>
    <w:rsid w:val="004362EE"/>
    <w:rsid w:val="00467796"/>
    <w:rsid w:val="00521C3D"/>
    <w:rsid w:val="005F65EA"/>
    <w:rsid w:val="00775ECA"/>
    <w:rsid w:val="0085756D"/>
    <w:rsid w:val="008A066A"/>
    <w:rsid w:val="008B58A3"/>
    <w:rsid w:val="009279A0"/>
    <w:rsid w:val="009E13A6"/>
    <w:rsid w:val="00A12BBF"/>
    <w:rsid w:val="00A232AB"/>
    <w:rsid w:val="00B06289"/>
    <w:rsid w:val="00BC36FA"/>
    <w:rsid w:val="00C07B65"/>
    <w:rsid w:val="00C762A1"/>
    <w:rsid w:val="00CE26DB"/>
    <w:rsid w:val="00CE6A3A"/>
    <w:rsid w:val="00DE59BE"/>
    <w:rsid w:val="00E2589E"/>
    <w:rsid w:val="00E8341F"/>
    <w:rsid w:val="00F51112"/>
    <w:rsid w:val="00FD3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26DB"/>
    <w:pPr>
      <w:ind w:left="720"/>
      <w:contextualSpacing/>
    </w:pPr>
  </w:style>
  <w:style w:type="character" w:customStyle="1" w:styleId="FontStyle43">
    <w:name w:val="Font Style43"/>
    <w:rsid w:val="00CE26DB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0C5D5A55234DB37999F5F65135E6" ma:contentTypeVersion="0" ma:contentTypeDescription="Создание документа." ma:contentTypeScope="" ma:versionID="eb4a8e60edca623d2189675f089e38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F9B39-84CB-4EAF-8FC7-2E3453C4F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A6C61-6F98-45C0-A245-EDAB35512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54D81A-8402-439D-ACD1-31323E32E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B5236-8B6B-49A8-A993-2A12976A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2021-06-11T09:53:00Z</cp:lastPrinted>
  <dcterms:created xsi:type="dcterms:W3CDTF">2022-07-04T04:41:00Z</dcterms:created>
  <dcterms:modified xsi:type="dcterms:W3CDTF">2022-07-04T04:41:00Z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0x0101009C0E0C5D5A55234DB37999F5F65135E6</vt:lpwstr>
  </property>
</Properties>
</file>