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382" w:rsidRPr="00CB3382" w:rsidRDefault="00CB3382" w:rsidP="00CB3382">
      <w:pPr>
        <w:shd w:val="clear" w:color="auto" w:fill="FFFFFF"/>
        <w:spacing w:after="0" w:line="240" w:lineRule="auto"/>
        <w:jc w:val="center"/>
        <w:rPr>
          <w:rFonts w:ascii="Arial" w:eastAsia="Times New Roman" w:hAnsi="Arial" w:cs="Arial"/>
          <w:b/>
          <w:bCs/>
          <w:color w:val="000080"/>
          <w:sz w:val="21"/>
          <w:szCs w:val="21"/>
          <w:lang w:eastAsia="ru-RU"/>
        </w:rPr>
      </w:pPr>
      <w:r w:rsidRPr="00CB3382">
        <w:rPr>
          <w:rFonts w:ascii="Arial" w:eastAsia="Times New Roman" w:hAnsi="Arial" w:cs="Arial"/>
          <w:b/>
          <w:bCs/>
          <w:color w:val="000080"/>
          <w:sz w:val="21"/>
          <w:szCs w:val="21"/>
          <w:lang w:eastAsia="ru-RU"/>
        </w:rPr>
        <w:t>Положение</w:t>
      </w:r>
      <w:r w:rsidRPr="00CB3382">
        <w:rPr>
          <w:rFonts w:ascii="Arial" w:eastAsia="Times New Roman" w:hAnsi="Arial" w:cs="Arial"/>
          <w:b/>
          <w:bCs/>
          <w:color w:val="000080"/>
          <w:sz w:val="21"/>
          <w:szCs w:val="21"/>
          <w:lang w:eastAsia="ru-RU"/>
        </w:rPr>
        <w:br/>
        <w:t xml:space="preserve">о лицензировании образовательной </w:t>
      </w:r>
      <w:proofErr w:type="gramStart"/>
      <w:r w:rsidRPr="00CB3382">
        <w:rPr>
          <w:rFonts w:ascii="Arial" w:eastAsia="Times New Roman" w:hAnsi="Arial" w:cs="Arial"/>
          <w:b/>
          <w:bCs/>
          <w:color w:val="000080"/>
          <w:sz w:val="21"/>
          <w:szCs w:val="21"/>
          <w:lang w:eastAsia="ru-RU"/>
        </w:rPr>
        <w:t>деятельности</w:t>
      </w:r>
      <w:r w:rsidRPr="00CB3382">
        <w:rPr>
          <w:rFonts w:ascii="Arial" w:eastAsia="Times New Roman" w:hAnsi="Arial" w:cs="Arial"/>
          <w:b/>
          <w:bCs/>
          <w:color w:val="000080"/>
          <w:sz w:val="21"/>
          <w:szCs w:val="21"/>
          <w:lang w:eastAsia="ru-RU"/>
        </w:rPr>
        <w:br/>
        <w:t>(</w:t>
      </w:r>
      <w:proofErr w:type="gramEnd"/>
      <w:r w:rsidRPr="00CB3382">
        <w:rPr>
          <w:rFonts w:ascii="Arial" w:eastAsia="Times New Roman" w:hAnsi="Arial" w:cs="Arial"/>
          <w:b/>
          <w:bCs/>
          <w:color w:val="000080"/>
          <w:sz w:val="21"/>
          <w:szCs w:val="21"/>
          <w:lang w:eastAsia="ru-RU"/>
        </w:rPr>
        <w:t xml:space="preserve">утв. </w:t>
      </w:r>
      <w:hyperlink r:id="rId5" w:history="1">
        <w:r w:rsidRPr="00CB3382">
          <w:rPr>
            <w:rFonts w:ascii="Arial" w:eastAsia="Times New Roman" w:hAnsi="Arial" w:cs="Arial"/>
            <w:b/>
            <w:bCs/>
            <w:color w:val="008000"/>
            <w:sz w:val="21"/>
            <w:szCs w:val="21"/>
            <w:lang w:eastAsia="ru-RU"/>
          </w:rPr>
          <w:t>постановлением</w:t>
        </w:r>
      </w:hyperlink>
      <w:r w:rsidRPr="00CB3382">
        <w:rPr>
          <w:rFonts w:ascii="Arial" w:eastAsia="Times New Roman" w:hAnsi="Arial" w:cs="Arial"/>
          <w:b/>
          <w:bCs/>
          <w:color w:val="000080"/>
          <w:sz w:val="21"/>
          <w:szCs w:val="21"/>
          <w:lang w:eastAsia="ru-RU"/>
        </w:rPr>
        <w:t xml:space="preserve"> Правительства РФ от 28 октября 2013 г. N 966)</w:t>
      </w:r>
    </w:p>
    <w:p w:rsidR="00CB3382" w:rsidRPr="00CB3382" w:rsidRDefault="00CB3382" w:rsidP="00CB3382">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lang w:eastAsia="ru-RU"/>
        </w:rPr>
      </w:pPr>
      <w:r w:rsidRPr="00CB3382">
        <w:rPr>
          <w:rFonts w:ascii="Arial" w:eastAsia="Times New Roman" w:hAnsi="Arial" w:cs="Arial"/>
          <w:b/>
          <w:bCs/>
          <w:color w:val="003C80"/>
          <w:sz w:val="24"/>
          <w:szCs w:val="24"/>
          <w:lang w:eastAsia="ru-RU"/>
        </w:rPr>
        <w:t>ГАРАНТ:</w:t>
      </w:r>
    </w:p>
    <w:p w:rsidR="00CB3382" w:rsidRPr="00CB3382" w:rsidRDefault="00CB3382" w:rsidP="00CB3382">
      <w:pPr>
        <w:shd w:val="clear" w:color="auto" w:fill="FFFFFF"/>
        <w:spacing w:after="0" w:line="240" w:lineRule="auto"/>
        <w:jc w:val="both"/>
        <w:rPr>
          <w:rFonts w:ascii="Arial" w:eastAsia="Times New Roman" w:hAnsi="Arial" w:cs="Arial"/>
          <w:i/>
          <w:iCs/>
          <w:color w:val="800080"/>
          <w:sz w:val="18"/>
          <w:szCs w:val="18"/>
          <w:lang w:eastAsia="ru-RU"/>
        </w:rPr>
      </w:pPr>
      <w:r w:rsidRPr="00CB3382">
        <w:rPr>
          <w:rFonts w:ascii="Arial" w:eastAsia="Times New Roman" w:hAnsi="Arial" w:cs="Arial"/>
          <w:i/>
          <w:iCs/>
          <w:color w:val="800080"/>
          <w:sz w:val="18"/>
          <w:szCs w:val="18"/>
          <w:lang w:eastAsia="ru-RU"/>
        </w:rPr>
        <w:t xml:space="preserve">См. </w:t>
      </w:r>
      <w:hyperlink r:id="rId6" w:history="1">
        <w:r w:rsidRPr="00CB3382">
          <w:rPr>
            <w:rFonts w:ascii="Arial" w:eastAsia="Times New Roman" w:hAnsi="Arial" w:cs="Arial"/>
            <w:i/>
            <w:iCs/>
            <w:color w:val="008000"/>
            <w:sz w:val="18"/>
            <w:szCs w:val="18"/>
            <w:u w:val="single"/>
            <w:lang w:eastAsia="ru-RU"/>
          </w:rPr>
          <w:t>справку</w:t>
        </w:r>
      </w:hyperlink>
      <w:r w:rsidRPr="00CB3382">
        <w:rPr>
          <w:rFonts w:ascii="Arial" w:eastAsia="Times New Roman" w:hAnsi="Arial" w:cs="Arial"/>
          <w:i/>
          <w:iCs/>
          <w:color w:val="800080"/>
          <w:sz w:val="18"/>
          <w:szCs w:val="18"/>
          <w:lang w:eastAsia="ru-RU"/>
        </w:rPr>
        <w:t xml:space="preserve"> о Правилах лицензирования отдельных видов деятельности</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1. Настоящее Положение устанавливает порядок лицензирования образовательной деятельности, осуществляемой образовательными организациями, организациями, осуществляющими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 (далее - организация, осуществляющая образовательную деятельность).</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Образовательная деятельность на территории инновационного центра "</w:t>
      </w:r>
      <w:proofErr w:type="spellStart"/>
      <w:r w:rsidRPr="00CB3382">
        <w:rPr>
          <w:rFonts w:ascii="Arial" w:eastAsia="Times New Roman" w:hAnsi="Arial" w:cs="Arial"/>
          <w:color w:val="000000"/>
          <w:sz w:val="18"/>
          <w:szCs w:val="18"/>
          <w:lang w:eastAsia="ru-RU"/>
        </w:rPr>
        <w:t>Сколково</w:t>
      </w:r>
      <w:proofErr w:type="spellEnd"/>
      <w:r w:rsidRPr="00CB3382">
        <w:rPr>
          <w:rFonts w:ascii="Arial" w:eastAsia="Times New Roman" w:hAnsi="Arial" w:cs="Arial"/>
          <w:color w:val="000000"/>
          <w:sz w:val="18"/>
          <w:szCs w:val="18"/>
          <w:lang w:eastAsia="ru-RU"/>
        </w:rPr>
        <w:t xml:space="preserve">" осуществляется частными организациями, осуществляющими образовательную деятельность, без получения ими лицензий в соответствии с </w:t>
      </w:r>
      <w:hyperlink r:id="rId7" w:anchor="block_172" w:history="1">
        <w:r w:rsidRPr="00CB3382">
          <w:rPr>
            <w:rFonts w:ascii="Arial" w:eastAsia="Times New Roman" w:hAnsi="Arial" w:cs="Arial"/>
            <w:color w:val="008000"/>
            <w:sz w:val="18"/>
            <w:szCs w:val="18"/>
            <w:lang w:eastAsia="ru-RU"/>
          </w:rPr>
          <w:t>частью 2 статьи 17</w:t>
        </w:r>
      </w:hyperlink>
      <w:r w:rsidRPr="00CB3382">
        <w:rPr>
          <w:rFonts w:ascii="Arial" w:eastAsia="Times New Roman" w:hAnsi="Arial" w:cs="Arial"/>
          <w:color w:val="000000"/>
          <w:sz w:val="18"/>
          <w:szCs w:val="18"/>
          <w:lang w:eastAsia="ru-RU"/>
        </w:rPr>
        <w:t xml:space="preserve"> Федерального закона "Об инновационном центре "</w:t>
      </w:r>
      <w:proofErr w:type="spellStart"/>
      <w:r w:rsidRPr="00CB3382">
        <w:rPr>
          <w:rFonts w:ascii="Arial" w:eastAsia="Times New Roman" w:hAnsi="Arial" w:cs="Arial"/>
          <w:color w:val="000000"/>
          <w:sz w:val="18"/>
          <w:szCs w:val="18"/>
          <w:lang w:eastAsia="ru-RU"/>
        </w:rPr>
        <w:t>Сколково</w:t>
      </w:r>
      <w:proofErr w:type="spellEnd"/>
      <w:r w:rsidRPr="00CB3382">
        <w:rPr>
          <w:rFonts w:ascii="Arial" w:eastAsia="Times New Roman" w:hAnsi="Arial" w:cs="Arial"/>
          <w:color w:val="000000"/>
          <w:sz w:val="18"/>
          <w:szCs w:val="18"/>
          <w:lang w:eastAsia="ru-RU"/>
        </w:rPr>
        <w:t>".</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2. Лицензирование образовательной деятельности осуществляют следующие лицензирующие органы:</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а</w:t>
      </w:r>
      <w:proofErr w:type="gramEnd"/>
      <w:r w:rsidRPr="00CB3382">
        <w:rPr>
          <w:rFonts w:ascii="Arial" w:eastAsia="Times New Roman" w:hAnsi="Arial" w:cs="Arial"/>
          <w:color w:val="000000"/>
          <w:sz w:val="18"/>
          <w:szCs w:val="18"/>
          <w:lang w:eastAsia="ru-RU"/>
        </w:rPr>
        <w:t>) Федеральная служба по надзору в сфере образования и науки в отношении:</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организаций</w:t>
      </w:r>
      <w:proofErr w:type="gramEnd"/>
      <w:r w:rsidRPr="00CB3382">
        <w:rPr>
          <w:rFonts w:ascii="Arial" w:eastAsia="Times New Roman" w:hAnsi="Arial" w:cs="Arial"/>
          <w:color w:val="000000"/>
          <w:sz w:val="18"/>
          <w:szCs w:val="18"/>
          <w:lang w:eastAsia="ru-RU"/>
        </w:rPr>
        <w:t>, осуществляющих образовательную деятельность по образовательным программам высшего образования;</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федеральных</w:t>
      </w:r>
      <w:proofErr w:type="gramEnd"/>
      <w:r w:rsidRPr="00CB3382">
        <w:rPr>
          <w:rFonts w:ascii="Arial" w:eastAsia="Times New Roman" w:hAnsi="Arial" w:cs="Arial"/>
          <w:color w:val="000000"/>
          <w:sz w:val="18"/>
          <w:szCs w:val="18"/>
          <w:lang w:eastAsia="ru-RU"/>
        </w:rPr>
        <w:t xml:space="preserve">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российских</w:t>
      </w:r>
      <w:proofErr w:type="gramEnd"/>
      <w:r w:rsidRPr="00CB3382">
        <w:rPr>
          <w:rFonts w:ascii="Arial" w:eastAsia="Times New Roman" w:hAnsi="Arial" w:cs="Arial"/>
          <w:color w:val="000000"/>
          <w:sz w:val="18"/>
          <w:szCs w:val="18"/>
          <w:lang w:eastAsia="ru-RU"/>
        </w:rPr>
        <w:t xml:space="preserve">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иностранных</w:t>
      </w:r>
      <w:proofErr w:type="gramEnd"/>
      <w:r w:rsidRPr="00CB3382">
        <w:rPr>
          <w:rFonts w:ascii="Arial" w:eastAsia="Times New Roman" w:hAnsi="Arial" w:cs="Arial"/>
          <w:color w:val="000000"/>
          <w:sz w:val="18"/>
          <w:szCs w:val="18"/>
          <w:lang w:eastAsia="ru-RU"/>
        </w:rPr>
        <w:t xml:space="preserve"> образовательных организаций, осуществляющих образовательную деятельность по месту нахождения филиала на территории Российской Федерации;</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б</w:t>
      </w:r>
      <w:proofErr w:type="gramEnd"/>
      <w:r w:rsidRPr="00CB3382">
        <w:rPr>
          <w:rFonts w:ascii="Arial" w:eastAsia="Times New Roman" w:hAnsi="Arial" w:cs="Arial"/>
          <w:color w:val="000000"/>
          <w:sz w:val="18"/>
          <w:szCs w:val="18"/>
          <w:lang w:eastAsia="ru-RU"/>
        </w:rPr>
        <w:t xml:space="preserve">) органы исполнительной власти субъектов Российской Федерации, осуществляющие переданные полномочия Российской Федерации в сфере образования, - в отношении организаций, осуществляющих образовательную деятельность на территории субъекта Российской Федерации, за исключением организаций, осуществляющих образовательную деятельность, указанных в </w:t>
      </w:r>
      <w:hyperlink r:id="rId8" w:anchor="block_10021" w:history="1">
        <w:r w:rsidRPr="00CB3382">
          <w:rPr>
            <w:rFonts w:ascii="Arial" w:eastAsia="Times New Roman" w:hAnsi="Arial" w:cs="Arial"/>
            <w:color w:val="008000"/>
            <w:sz w:val="18"/>
            <w:szCs w:val="18"/>
            <w:lang w:eastAsia="ru-RU"/>
          </w:rPr>
          <w:t>подпункте "а"</w:t>
        </w:r>
      </w:hyperlink>
      <w:r w:rsidRPr="00CB3382">
        <w:rPr>
          <w:rFonts w:ascii="Arial" w:eastAsia="Times New Roman" w:hAnsi="Arial" w:cs="Arial"/>
          <w:color w:val="000000"/>
          <w:sz w:val="18"/>
          <w:szCs w:val="18"/>
          <w:lang w:eastAsia="ru-RU"/>
        </w:rPr>
        <w:t xml:space="preserve"> настоящего пункта.</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 xml:space="preserve">3. Образовательная деятельность как лицензируемый вид деятельности включает в себя оказание образовательных услуг по реализации образовательных программ по перечню согласно </w:t>
      </w:r>
      <w:hyperlink r:id="rId9" w:anchor="block_11000" w:history="1">
        <w:r w:rsidRPr="00CB3382">
          <w:rPr>
            <w:rFonts w:ascii="Arial" w:eastAsia="Times New Roman" w:hAnsi="Arial" w:cs="Arial"/>
            <w:color w:val="008000"/>
            <w:sz w:val="18"/>
            <w:szCs w:val="18"/>
            <w:lang w:eastAsia="ru-RU"/>
          </w:rPr>
          <w:t>приложению</w:t>
        </w:r>
      </w:hyperlink>
      <w:r w:rsidRPr="00CB3382">
        <w:rPr>
          <w:rFonts w:ascii="Arial" w:eastAsia="Times New Roman" w:hAnsi="Arial" w:cs="Arial"/>
          <w:color w:val="000000"/>
          <w:sz w:val="18"/>
          <w:szCs w:val="18"/>
          <w:lang w:eastAsia="ru-RU"/>
        </w:rPr>
        <w:t>.</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4. Лицензионными требованиями, предъявляемыми к соискателю лицензии на осуществление образовательной деятельности (далее - лицензия), являются:</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а</w:t>
      </w:r>
      <w:proofErr w:type="gramEnd"/>
      <w:r w:rsidRPr="00CB3382">
        <w:rPr>
          <w:rFonts w:ascii="Arial" w:eastAsia="Times New Roman" w:hAnsi="Arial" w:cs="Arial"/>
          <w:color w:val="000000"/>
          <w:sz w:val="18"/>
          <w:szCs w:val="18"/>
          <w:lang w:eastAsia="ru-RU"/>
        </w:rPr>
        <w:t>) наличие на праве собственности или ином законном основании зданий, строений, сооружений, помещений и территорий (включая оборудованные учебные кабинеты, объекты для проведения практических занятий, объекты физической культуры и спорта), необходимых для осуществления образовательной деятельности по заявленным к лицензированию образовательным программам;</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б</w:t>
      </w:r>
      <w:proofErr w:type="gramEnd"/>
      <w:r w:rsidRPr="00CB3382">
        <w:rPr>
          <w:rFonts w:ascii="Arial" w:eastAsia="Times New Roman" w:hAnsi="Arial" w:cs="Arial"/>
          <w:color w:val="000000"/>
          <w:sz w:val="18"/>
          <w:szCs w:val="18"/>
          <w:lang w:eastAsia="ru-RU"/>
        </w:rPr>
        <w:t>) наличие материально-технического обеспечения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требованиями федеральных государственных образовательных стандартов, федеральными государственными требованиями, образовательными стандартами;</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в</w:t>
      </w:r>
      <w:proofErr w:type="gramEnd"/>
      <w:r w:rsidRPr="00CB3382">
        <w:rPr>
          <w:rFonts w:ascii="Arial" w:eastAsia="Times New Roman" w:hAnsi="Arial" w:cs="Arial"/>
          <w:color w:val="000000"/>
          <w:sz w:val="18"/>
          <w:szCs w:val="18"/>
          <w:lang w:eastAsia="ru-RU"/>
        </w:rPr>
        <w:t xml:space="preserve">) наличие условий для охраны здоровья обучающихся в соответствии со </w:t>
      </w:r>
      <w:hyperlink r:id="rId10" w:anchor="block_37" w:history="1">
        <w:r w:rsidRPr="00CB3382">
          <w:rPr>
            <w:rFonts w:ascii="Arial" w:eastAsia="Times New Roman" w:hAnsi="Arial" w:cs="Arial"/>
            <w:color w:val="008000"/>
            <w:sz w:val="18"/>
            <w:szCs w:val="18"/>
            <w:lang w:eastAsia="ru-RU"/>
          </w:rPr>
          <w:t>статьями 37</w:t>
        </w:r>
      </w:hyperlink>
      <w:r w:rsidRPr="00CB3382">
        <w:rPr>
          <w:rFonts w:ascii="Arial" w:eastAsia="Times New Roman" w:hAnsi="Arial" w:cs="Arial"/>
          <w:color w:val="000000"/>
          <w:sz w:val="18"/>
          <w:szCs w:val="18"/>
          <w:lang w:eastAsia="ru-RU"/>
        </w:rPr>
        <w:t xml:space="preserve"> и </w:t>
      </w:r>
      <w:hyperlink r:id="rId11" w:anchor="block_41" w:history="1">
        <w:r w:rsidRPr="00CB3382">
          <w:rPr>
            <w:rFonts w:ascii="Arial" w:eastAsia="Times New Roman" w:hAnsi="Arial" w:cs="Arial"/>
            <w:color w:val="008000"/>
            <w:sz w:val="18"/>
            <w:szCs w:val="18"/>
            <w:lang w:eastAsia="ru-RU"/>
          </w:rPr>
          <w:t>41</w:t>
        </w:r>
      </w:hyperlink>
      <w:r w:rsidRPr="00CB3382">
        <w:rPr>
          <w:rFonts w:ascii="Arial" w:eastAsia="Times New Roman" w:hAnsi="Arial" w:cs="Arial"/>
          <w:color w:val="000000"/>
          <w:sz w:val="18"/>
          <w:szCs w:val="18"/>
          <w:lang w:eastAsia="ru-RU"/>
        </w:rPr>
        <w:t xml:space="preserve"> Федерального закона "Об образовании в Российской Федерации";</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г</w:t>
      </w:r>
      <w:proofErr w:type="gramEnd"/>
      <w:r w:rsidRPr="00CB3382">
        <w:rPr>
          <w:rFonts w:ascii="Arial" w:eastAsia="Times New Roman" w:hAnsi="Arial" w:cs="Arial"/>
          <w:color w:val="000000"/>
          <w:sz w:val="18"/>
          <w:szCs w:val="18"/>
          <w:lang w:eastAsia="ru-RU"/>
        </w:rPr>
        <w:t xml:space="preserve">) наличие разработанных и утвержденных организацией, осуществляющей образовательную деятельность, образовательных программ в соответствии со </w:t>
      </w:r>
      <w:hyperlink r:id="rId12" w:anchor="block_12" w:history="1">
        <w:r w:rsidRPr="00CB3382">
          <w:rPr>
            <w:rFonts w:ascii="Arial" w:eastAsia="Times New Roman" w:hAnsi="Arial" w:cs="Arial"/>
            <w:color w:val="008000"/>
            <w:sz w:val="18"/>
            <w:szCs w:val="18"/>
            <w:lang w:eastAsia="ru-RU"/>
          </w:rPr>
          <w:t>статьей 12</w:t>
        </w:r>
      </w:hyperlink>
      <w:r w:rsidRPr="00CB3382">
        <w:rPr>
          <w:rFonts w:ascii="Arial" w:eastAsia="Times New Roman" w:hAnsi="Arial" w:cs="Arial"/>
          <w:color w:val="000000"/>
          <w:sz w:val="18"/>
          <w:szCs w:val="18"/>
          <w:lang w:eastAsia="ru-RU"/>
        </w:rPr>
        <w:t xml:space="preserve"> Федерального закона "Об образовании в Российской Федерации";</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д</w:t>
      </w:r>
      <w:proofErr w:type="gramEnd"/>
      <w:r w:rsidRPr="00CB3382">
        <w:rPr>
          <w:rFonts w:ascii="Arial" w:eastAsia="Times New Roman" w:hAnsi="Arial" w:cs="Arial"/>
          <w:color w:val="000000"/>
          <w:sz w:val="18"/>
          <w:szCs w:val="18"/>
          <w:lang w:eastAsia="ru-RU"/>
        </w:rPr>
        <w:t xml:space="preserve">) наличие санитарно-эпидемиологического заключения о соответствии санитарным правилам зданий, строений, сооружений, помещений, оборудования и иного имущества, которые предполагается использовать для осуществления образовательной деятельности, в соответствии с </w:t>
      </w:r>
      <w:hyperlink r:id="rId13" w:anchor="block_4002" w:history="1">
        <w:r w:rsidRPr="00CB3382">
          <w:rPr>
            <w:rFonts w:ascii="Arial" w:eastAsia="Times New Roman" w:hAnsi="Arial" w:cs="Arial"/>
            <w:color w:val="008000"/>
            <w:sz w:val="18"/>
            <w:szCs w:val="18"/>
            <w:lang w:eastAsia="ru-RU"/>
          </w:rPr>
          <w:t>пунктом 2 статьи 40</w:t>
        </w:r>
      </w:hyperlink>
      <w:r w:rsidRPr="00CB3382">
        <w:rPr>
          <w:rFonts w:ascii="Arial" w:eastAsia="Times New Roman" w:hAnsi="Arial" w:cs="Arial"/>
          <w:color w:val="000000"/>
          <w:sz w:val="18"/>
          <w:szCs w:val="18"/>
          <w:lang w:eastAsia="ru-RU"/>
        </w:rPr>
        <w:t xml:space="preserve"> Федерального закона "О санитарно-эпидемиологическом благополучии населения";</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 xml:space="preserve">е) наличие у образовательной организации безопасных условий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 с учетом соответствующих требований, установленных в федеральных государственных образовательных стандартах, федеральных государственных требованиях и (или) образовательных стандартах, в соответствии с </w:t>
      </w:r>
      <w:hyperlink r:id="rId14" w:anchor="block_108335" w:history="1">
        <w:r w:rsidRPr="00CB3382">
          <w:rPr>
            <w:rFonts w:ascii="Arial" w:eastAsia="Times New Roman" w:hAnsi="Arial" w:cs="Arial"/>
            <w:color w:val="008000"/>
            <w:sz w:val="18"/>
            <w:szCs w:val="18"/>
            <w:lang w:eastAsia="ru-RU"/>
          </w:rPr>
          <w:t>частью 6 статьи 28</w:t>
        </w:r>
      </w:hyperlink>
      <w:r w:rsidRPr="00CB3382">
        <w:rPr>
          <w:rFonts w:ascii="Arial" w:eastAsia="Times New Roman" w:hAnsi="Arial" w:cs="Arial"/>
          <w:color w:val="000000"/>
          <w:sz w:val="18"/>
          <w:szCs w:val="18"/>
          <w:lang w:eastAsia="ru-RU"/>
        </w:rPr>
        <w:t xml:space="preserve"> Федерального закона "Об образовании в Российской Федерации";</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ж</w:t>
      </w:r>
      <w:proofErr w:type="gramEnd"/>
      <w:r w:rsidRPr="00CB3382">
        <w:rPr>
          <w:rFonts w:ascii="Arial" w:eastAsia="Times New Roman" w:hAnsi="Arial" w:cs="Arial"/>
          <w:color w:val="000000"/>
          <w:sz w:val="18"/>
          <w:szCs w:val="18"/>
          <w:lang w:eastAsia="ru-RU"/>
        </w:rPr>
        <w:t xml:space="preserve">) наличие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 в соответствии со </w:t>
      </w:r>
      <w:hyperlink r:id="rId15" w:anchor="block_79" w:history="1">
        <w:r w:rsidRPr="00CB3382">
          <w:rPr>
            <w:rFonts w:ascii="Arial" w:eastAsia="Times New Roman" w:hAnsi="Arial" w:cs="Arial"/>
            <w:color w:val="008000"/>
            <w:sz w:val="18"/>
            <w:szCs w:val="18"/>
            <w:lang w:eastAsia="ru-RU"/>
          </w:rPr>
          <w:t>статьей 79</w:t>
        </w:r>
      </w:hyperlink>
      <w:r w:rsidRPr="00CB3382">
        <w:rPr>
          <w:rFonts w:ascii="Arial" w:eastAsia="Times New Roman" w:hAnsi="Arial" w:cs="Arial"/>
          <w:color w:val="000000"/>
          <w:sz w:val="18"/>
          <w:szCs w:val="18"/>
          <w:lang w:eastAsia="ru-RU"/>
        </w:rPr>
        <w:t xml:space="preserve"> Федерального закона "Об образовании в Российской Федерации".</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lastRenderedPageBreak/>
        <w:t xml:space="preserve">5. При намерении соискателя лицензии реализовывать образовательные программы, указанные в настоящем пункте, предъявляются лицензионные требования, установленные в </w:t>
      </w:r>
      <w:hyperlink r:id="rId16" w:anchor="block_10041" w:history="1">
        <w:r w:rsidRPr="00CB3382">
          <w:rPr>
            <w:rFonts w:ascii="Arial" w:eastAsia="Times New Roman" w:hAnsi="Arial" w:cs="Arial"/>
            <w:color w:val="008000"/>
            <w:sz w:val="18"/>
            <w:szCs w:val="18"/>
            <w:lang w:eastAsia="ru-RU"/>
          </w:rPr>
          <w:t>подпунктах "а" - "ж" пункта 4</w:t>
        </w:r>
      </w:hyperlink>
      <w:r w:rsidRPr="00CB3382">
        <w:rPr>
          <w:rFonts w:ascii="Arial" w:eastAsia="Times New Roman" w:hAnsi="Arial" w:cs="Arial"/>
          <w:color w:val="000000"/>
          <w:sz w:val="18"/>
          <w:szCs w:val="18"/>
          <w:lang w:eastAsia="ru-RU"/>
        </w:rPr>
        <w:t xml:space="preserve"> настоящего Положения, а также следующие требования:</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 xml:space="preserve">а) наличие условий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и соответствующих технологических средств и обеспечивающей освоение обучающимися независимо от их местонахождения образовательных программ в полном объеме, в соответствии со </w:t>
      </w:r>
      <w:hyperlink r:id="rId17" w:anchor="block_16" w:history="1">
        <w:r w:rsidRPr="00CB3382">
          <w:rPr>
            <w:rFonts w:ascii="Arial" w:eastAsia="Times New Roman" w:hAnsi="Arial" w:cs="Arial"/>
            <w:color w:val="008000"/>
            <w:sz w:val="18"/>
            <w:szCs w:val="18"/>
            <w:lang w:eastAsia="ru-RU"/>
          </w:rPr>
          <w:t>статьей 16</w:t>
        </w:r>
      </w:hyperlink>
      <w:r w:rsidRPr="00CB3382">
        <w:rPr>
          <w:rFonts w:ascii="Arial" w:eastAsia="Times New Roman" w:hAnsi="Arial" w:cs="Arial"/>
          <w:color w:val="000000"/>
          <w:sz w:val="18"/>
          <w:szCs w:val="18"/>
          <w:lang w:eastAsia="ru-RU"/>
        </w:rPr>
        <w:t xml:space="preserve"> Федерального закона "Об образовании в Российской Федерации" - для образовательных программ с применением исключительно электронного обучения, дистанционных образовательных технологий;</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 xml:space="preserve">б) наличие документа, подтверждающего допуск организации, осуществляющей образовательную деятельность, к проведению работ, связанных с использованием сведений, составляющих государственную тайну, в соответствии с </w:t>
      </w:r>
      <w:hyperlink r:id="rId18" w:anchor="block_108932" w:history="1">
        <w:r w:rsidRPr="00CB3382">
          <w:rPr>
            <w:rFonts w:ascii="Arial" w:eastAsia="Times New Roman" w:hAnsi="Arial" w:cs="Arial"/>
            <w:color w:val="008000"/>
            <w:sz w:val="18"/>
            <w:szCs w:val="18"/>
            <w:lang w:eastAsia="ru-RU"/>
          </w:rPr>
          <w:t>частью 4 статьи 81</w:t>
        </w:r>
      </w:hyperlink>
      <w:r w:rsidRPr="00CB3382">
        <w:rPr>
          <w:rFonts w:ascii="Arial" w:eastAsia="Times New Roman" w:hAnsi="Arial" w:cs="Arial"/>
          <w:color w:val="000000"/>
          <w:sz w:val="18"/>
          <w:szCs w:val="18"/>
          <w:lang w:eastAsia="ru-RU"/>
        </w:rPr>
        <w:t xml:space="preserve"> Федерального закона "Об образовании в Российской Федерации", а также в соответствии со </w:t>
      </w:r>
      <w:hyperlink r:id="rId19" w:anchor="block_27" w:history="1">
        <w:r w:rsidRPr="00CB3382">
          <w:rPr>
            <w:rFonts w:ascii="Arial" w:eastAsia="Times New Roman" w:hAnsi="Arial" w:cs="Arial"/>
            <w:color w:val="008000"/>
            <w:sz w:val="18"/>
            <w:szCs w:val="18"/>
            <w:lang w:eastAsia="ru-RU"/>
          </w:rPr>
          <w:t>статьей 27</w:t>
        </w:r>
      </w:hyperlink>
      <w:r w:rsidRPr="00CB3382">
        <w:rPr>
          <w:rFonts w:ascii="Arial" w:eastAsia="Times New Roman" w:hAnsi="Arial" w:cs="Arial"/>
          <w:color w:val="000000"/>
          <w:sz w:val="18"/>
          <w:szCs w:val="18"/>
          <w:lang w:eastAsia="ru-RU"/>
        </w:rPr>
        <w:t xml:space="preserve"> Закона Российской Федерации "О государственной тайне" - для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в</w:t>
      </w:r>
      <w:proofErr w:type="gramEnd"/>
      <w:r w:rsidRPr="00CB3382">
        <w:rPr>
          <w:rFonts w:ascii="Arial" w:eastAsia="Times New Roman" w:hAnsi="Arial" w:cs="Arial"/>
          <w:color w:val="000000"/>
          <w:sz w:val="18"/>
          <w:szCs w:val="18"/>
          <w:lang w:eastAsia="ru-RU"/>
        </w:rPr>
        <w:t xml:space="preserve">) наличие условий для практической подготовки обучающихся, обеспечивающейся путем их участия в осуществлении медицинской деятельности или фармацевтической деятельности, в соответствии с </w:t>
      </w:r>
      <w:hyperlink r:id="rId20" w:anchor="block_108952" w:history="1">
        <w:r w:rsidRPr="00CB3382">
          <w:rPr>
            <w:rFonts w:ascii="Arial" w:eastAsia="Times New Roman" w:hAnsi="Arial" w:cs="Arial"/>
            <w:color w:val="008000"/>
            <w:sz w:val="18"/>
            <w:szCs w:val="18"/>
            <w:lang w:eastAsia="ru-RU"/>
          </w:rPr>
          <w:t>частью 4 статьи 82</w:t>
        </w:r>
      </w:hyperlink>
      <w:r w:rsidRPr="00CB3382">
        <w:rPr>
          <w:rFonts w:ascii="Arial" w:eastAsia="Times New Roman" w:hAnsi="Arial" w:cs="Arial"/>
          <w:color w:val="000000"/>
          <w:sz w:val="18"/>
          <w:szCs w:val="18"/>
          <w:lang w:eastAsia="ru-RU"/>
        </w:rPr>
        <w:t xml:space="preserve"> Федерального закона "Об образовании в Российской Федерации" - для образовательных программ медицинского образования и фармацевтического образования;</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г</w:t>
      </w:r>
      <w:proofErr w:type="gramEnd"/>
      <w:r w:rsidRPr="00CB3382">
        <w:rPr>
          <w:rFonts w:ascii="Arial" w:eastAsia="Times New Roman" w:hAnsi="Arial" w:cs="Arial"/>
          <w:color w:val="000000"/>
          <w:sz w:val="18"/>
          <w:szCs w:val="18"/>
          <w:lang w:eastAsia="ru-RU"/>
        </w:rPr>
        <w:t xml:space="preserve">) соответствие требованиям </w:t>
      </w:r>
      <w:hyperlink r:id="rId21" w:anchor="block_152" w:history="1">
        <w:r w:rsidRPr="00CB3382">
          <w:rPr>
            <w:rFonts w:ascii="Arial" w:eastAsia="Times New Roman" w:hAnsi="Arial" w:cs="Arial"/>
            <w:color w:val="008000"/>
            <w:sz w:val="18"/>
            <w:szCs w:val="18"/>
            <w:lang w:eastAsia="ru-RU"/>
          </w:rPr>
          <w:t>статьи 15.2</w:t>
        </w:r>
      </w:hyperlink>
      <w:r w:rsidRPr="00CB3382">
        <w:rPr>
          <w:rFonts w:ascii="Arial" w:eastAsia="Times New Roman" w:hAnsi="Arial" w:cs="Arial"/>
          <w:color w:val="000000"/>
          <w:sz w:val="18"/>
          <w:szCs w:val="18"/>
          <w:lang w:eastAsia="ru-RU"/>
        </w:rPr>
        <w:t xml:space="preserve"> Закона Российской Федерации "О частной детективной и охранной деятельности в Российской Федерации" - для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 xml:space="preserve">д) наличие согласованных с Государственной инспекцией безопасности дорожного движения Министерства внутренних дел Российской Федерации программ подготовки (переподготовки) водителей автомототранспортных средств, трамваев и троллейбусов, а также ее заключения о соответствии учебно-материальной базы установленным требованиям - для образовательных программ подготовки водителей автомототранспортных средств в соответствии с </w:t>
      </w:r>
      <w:hyperlink r:id="rId22" w:anchor="block_21000" w:history="1">
        <w:r w:rsidRPr="00CB3382">
          <w:rPr>
            <w:rFonts w:ascii="Arial" w:eastAsia="Times New Roman" w:hAnsi="Arial" w:cs="Arial"/>
            <w:color w:val="008000"/>
            <w:sz w:val="18"/>
            <w:szCs w:val="18"/>
            <w:lang w:eastAsia="ru-RU"/>
          </w:rPr>
          <w:t>частью 1 статьи 16</w:t>
        </w:r>
      </w:hyperlink>
      <w:r w:rsidRPr="00CB3382">
        <w:rPr>
          <w:rFonts w:ascii="Arial" w:eastAsia="Times New Roman" w:hAnsi="Arial" w:cs="Arial"/>
          <w:color w:val="000000"/>
          <w:sz w:val="18"/>
          <w:szCs w:val="18"/>
          <w:lang w:eastAsia="ru-RU"/>
        </w:rPr>
        <w:t xml:space="preserve">, </w:t>
      </w:r>
      <w:hyperlink r:id="rId23" w:anchor="block_2001" w:history="1">
        <w:r w:rsidRPr="00CB3382">
          <w:rPr>
            <w:rFonts w:ascii="Arial" w:eastAsia="Times New Roman" w:hAnsi="Arial" w:cs="Arial"/>
            <w:color w:val="008000"/>
            <w:sz w:val="18"/>
            <w:szCs w:val="18"/>
            <w:lang w:eastAsia="ru-RU"/>
          </w:rPr>
          <w:t>частью 1 статьи 20</w:t>
        </w:r>
      </w:hyperlink>
      <w:r w:rsidRPr="00CB3382">
        <w:rPr>
          <w:rFonts w:ascii="Arial" w:eastAsia="Times New Roman" w:hAnsi="Arial" w:cs="Arial"/>
          <w:color w:val="000000"/>
          <w:sz w:val="18"/>
          <w:szCs w:val="18"/>
          <w:lang w:eastAsia="ru-RU"/>
        </w:rPr>
        <w:t xml:space="preserve"> Федерального закона "О безопасности дорожного движения" и </w:t>
      </w:r>
      <w:hyperlink r:id="rId24" w:history="1">
        <w:r w:rsidRPr="00CB3382">
          <w:rPr>
            <w:rFonts w:ascii="Arial" w:eastAsia="Times New Roman" w:hAnsi="Arial" w:cs="Arial"/>
            <w:color w:val="008000"/>
            <w:sz w:val="18"/>
            <w:szCs w:val="18"/>
            <w:lang w:eastAsia="ru-RU"/>
          </w:rPr>
          <w:t>Указом</w:t>
        </w:r>
      </w:hyperlink>
      <w:r w:rsidRPr="00CB3382">
        <w:rPr>
          <w:rFonts w:ascii="Arial" w:eastAsia="Times New Roman" w:hAnsi="Arial" w:cs="Arial"/>
          <w:color w:val="000000"/>
          <w:sz w:val="18"/>
          <w:szCs w:val="18"/>
          <w:lang w:eastAsia="ru-RU"/>
        </w:rPr>
        <w:t xml:space="preserve"> Президента Российской Федерации от 15 июня 1998 г. N 711 "О дополнительных мерах по обеспечению безопасности дорожного движения".</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6. Лицензионными требованиями к лицензиату при осуществлении образовательной деятельности являются:</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а</w:t>
      </w:r>
      <w:proofErr w:type="gramEnd"/>
      <w:r w:rsidRPr="00CB3382">
        <w:rPr>
          <w:rFonts w:ascii="Arial" w:eastAsia="Times New Roman" w:hAnsi="Arial" w:cs="Arial"/>
          <w:color w:val="000000"/>
          <w:sz w:val="18"/>
          <w:szCs w:val="18"/>
          <w:lang w:eastAsia="ru-RU"/>
        </w:rPr>
        <w:t>) наличие на праве собственности или ином законном основании зданий, строений, сооружений, помещений и территорий (включая оборудованные учебные кабинеты, объекты для проведения практических занятий, объекты физической культуры и спорта), необходимых для осуществления образовательной деятельности по заявленным к лицензированию образовательным программам;</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б</w:t>
      </w:r>
      <w:proofErr w:type="gramEnd"/>
      <w:r w:rsidRPr="00CB3382">
        <w:rPr>
          <w:rFonts w:ascii="Arial" w:eastAsia="Times New Roman" w:hAnsi="Arial" w:cs="Arial"/>
          <w:color w:val="000000"/>
          <w:sz w:val="18"/>
          <w:szCs w:val="18"/>
          <w:lang w:eastAsia="ru-RU"/>
        </w:rPr>
        <w:t>) наличие материально-технического обеспечения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требованиями федеральных государственных образовательных стандартов, федеральными государственными требованиями и (или) образовательными стандартами;</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в</w:t>
      </w:r>
      <w:proofErr w:type="gramEnd"/>
      <w:r w:rsidRPr="00CB3382">
        <w:rPr>
          <w:rFonts w:ascii="Arial" w:eastAsia="Times New Roman" w:hAnsi="Arial" w:cs="Arial"/>
          <w:color w:val="000000"/>
          <w:sz w:val="18"/>
          <w:szCs w:val="18"/>
          <w:lang w:eastAsia="ru-RU"/>
        </w:rPr>
        <w:t xml:space="preserve">) наличие условий для охраны здоровья обучающихся в соответствии со </w:t>
      </w:r>
      <w:hyperlink r:id="rId25" w:anchor="block_37" w:history="1">
        <w:r w:rsidRPr="00CB3382">
          <w:rPr>
            <w:rFonts w:ascii="Arial" w:eastAsia="Times New Roman" w:hAnsi="Arial" w:cs="Arial"/>
            <w:color w:val="008000"/>
            <w:sz w:val="18"/>
            <w:szCs w:val="18"/>
            <w:lang w:eastAsia="ru-RU"/>
          </w:rPr>
          <w:t>статьями 37</w:t>
        </w:r>
      </w:hyperlink>
      <w:r w:rsidRPr="00CB3382">
        <w:rPr>
          <w:rFonts w:ascii="Arial" w:eastAsia="Times New Roman" w:hAnsi="Arial" w:cs="Arial"/>
          <w:color w:val="000000"/>
          <w:sz w:val="18"/>
          <w:szCs w:val="18"/>
          <w:lang w:eastAsia="ru-RU"/>
        </w:rPr>
        <w:t xml:space="preserve"> и </w:t>
      </w:r>
      <w:hyperlink r:id="rId26" w:anchor="block_41" w:history="1">
        <w:r w:rsidRPr="00CB3382">
          <w:rPr>
            <w:rFonts w:ascii="Arial" w:eastAsia="Times New Roman" w:hAnsi="Arial" w:cs="Arial"/>
            <w:color w:val="008000"/>
            <w:sz w:val="18"/>
            <w:szCs w:val="18"/>
            <w:lang w:eastAsia="ru-RU"/>
          </w:rPr>
          <w:t>41</w:t>
        </w:r>
      </w:hyperlink>
      <w:r w:rsidRPr="00CB3382">
        <w:rPr>
          <w:rFonts w:ascii="Arial" w:eastAsia="Times New Roman" w:hAnsi="Arial" w:cs="Arial"/>
          <w:color w:val="000000"/>
          <w:sz w:val="18"/>
          <w:szCs w:val="18"/>
          <w:lang w:eastAsia="ru-RU"/>
        </w:rPr>
        <w:t xml:space="preserve"> Федерального закона "Об образовании в Российской Федерации";</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г</w:t>
      </w:r>
      <w:proofErr w:type="gramEnd"/>
      <w:r w:rsidRPr="00CB3382">
        <w:rPr>
          <w:rFonts w:ascii="Arial" w:eastAsia="Times New Roman" w:hAnsi="Arial" w:cs="Arial"/>
          <w:color w:val="000000"/>
          <w:sz w:val="18"/>
          <w:szCs w:val="18"/>
          <w:lang w:eastAsia="ru-RU"/>
        </w:rPr>
        <w:t xml:space="preserve">) наличие разработанных и утвержденных организацией, осуществляющей образовательную деятельность, образовательных программ в соответствии со </w:t>
      </w:r>
      <w:hyperlink r:id="rId27" w:anchor="block_12" w:history="1">
        <w:r w:rsidRPr="00CB3382">
          <w:rPr>
            <w:rFonts w:ascii="Arial" w:eastAsia="Times New Roman" w:hAnsi="Arial" w:cs="Arial"/>
            <w:color w:val="008000"/>
            <w:sz w:val="18"/>
            <w:szCs w:val="18"/>
            <w:lang w:eastAsia="ru-RU"/>
          </w:rPr>
          <w:t>статьей 12</w:t>
        </w:r>
      </w:hyperlink>
      <w:r w:rsidRPr="00CB3382">
        <w:rPr>
          <w:rFonts w:ascii="Arial" w:eastAsia="Times New Roman" w:hAnsi="Arial" w:cs="Arial"/>
          <w:color w:val="000000"/>
          <w:sz w:val="18"/>
          <w:szCs w:val="18"/>
          <w:lang w:eastAsia="ru-RU"/>
        </w:rPr>
        <w:t xml:space="preserve"> Федерального закона "Об образовании в Российской Федерации";</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 xml:space="preserve">д) наличие педагогических работников, заключивших с лицензиатом трудовые договоры, имеющих профессиональное образование, обладающих соответствующей квалификацией, имеющих стаж работы, необходимый для осуществления образовательной деятельности по реализуемым образовательным программам, и соответствующих требованиям </w:t>
      </w:r>
      <w:hyperlink r:id="rId28" w:anchor="block_46" w:history="1">
        <w:r w:rsidRPr="00CB3382">
          <w:rPr>
            <w:rFonts w:ascii="Arial" w:eastAsia="Times New Roman" w:hAnsi="Arial" w:cs="Arial"/>
            <w:color w:val="008000"/>
            <w:sz w:val="18"/>
            <w:szCs w:val="18"/>
            <w:lang w:eastAsia="ru-RU"/>
          </w:rPr>
          <w:t>статьи 46</w:t>
        </w:r>
      </w:hyperlink>
      <w:r w:rsidRPr="00CB3382">
        <w:rPr>
          <w:rFonts w:ascii="Arial" w:eastAsia="Times New Roman" w:hAnsi="Arial" w:cs="Arial"/>
          <w:color w:val="000000"/>
          <w:sz w:val="18"/>
          <w:szCs w:val="18"/>
          <w:lang w:eastAsia="ru-RU"/>
        </w:rPr>
        <w:t xml:space="preserve"> Федерального закона "Об образовании в Российской Федерации", а также требованиям федеральных государственных образовательных стандартов, федеральным государственным требованиям и (или) образовательным стандартам;</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е</w:t>
      </w:r>
      <w:proofErr w:type="gramEnd"/>
      <w:r w:rsidRPr="00CB3382">
        <w:rPr>
          <w:rFonts w:ascii="Arial" w:eastAsia="Times New Roman" w:hAnsi="Arial" w:cs="Arial"/>
          <w:color w:val="000000"/>
          <w:sz w:val="18"/>
          <w:szCs w:val="18"/>
          <w:lang w:eastAsia="ru-RU"/>
        </w:rPr>
        <w:t xml:space="preserve">) наличие печатных и электронных образовательных и информационных ресурсов по реализуемым в соответствии с лицензией образовательным программам, соответствующих требованиям федеральных государственных образовательных стандартов, федеральным государственным требованиям и (или) образовательным стандартам, в соответствии со </w:t>
      </w:r>
      <w:hyperlink r:id="rId29" w:anchor="block_18" w:history="1">
        <w:r w:rsidRPr="00CB3382">
          <w:rPr>
            <w:rFonts w:ascii="Arial" w:eastAsia="Times New Roman" w:hAnsi="Arial" w:cs="Arial"/>
            <w:color w:val="008000"/>
            <w:sz w:val="18"/>
            <w:szCs w:val="18"/>
            <w:lang w:eastAsia="ru-RU"/>
          </w:rPr>
          <w:t>статьей 18</w:t>
        </w:r>
      </w:hyperlink>
      <w:r w:rsidRPr="00CB3382">
        <w:rPr>
          <w:rFonts w:ascii="Arial" w:eastAsia="Times New Roman" w:hAnsi="Arial" w:cs="Arial"/>
          <w:color w:val="000000"/>
          <w:sz w:val="18"/>
          <w:szCs w:val="18"/>
          <w:lang w:eastAsia="ru-RU"/>
        </w:rPr>
        <w:t xml:space="preserve"> Федерального закона "Об образовании в Российской Федерации";</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ж</w:t>
      </w:r>
      <w:proofErr w:type="gramEnd"/>
      <w:r w:rsidRPr="00CB3382">
        <w:rPr>
          <w:rFonts w:ascii="Arial" w:eastAsia="Times New Roman" w:hAnsi="Arial" w:cs="Arial"/>
          <w:color w:val="000000"/>
          <w:sz w:val="18"/>
          <w:szCs w:val="18"/>
          <w:lang w:eastAsia="ru-RU"/>
        </w:rPr>
        <w:t xml:space="preserve">) наличие санитарно-эпидемиологического заключения о соответствии санитарным правилам зданий, строений, сооружений, помещений, оборудования и иного имущества, которые предполагается использовать для осуществления образовательной деятельности, в соответствии с </w:t>
      </w:r>
      <w:hyperlink r:id="rId30" w:anchor="block_4002" w:history="1">
        <w:r w:rsidRPr="00CB3382">
          <w:rPr>
            <w:rFonts w:ascii="Arial" w:eastAsia="Times New Roman" w:hAnsi="Arial" w:cs="Arial"/>
            <w:color w:val="008000"/>
            <w:sz w:val="18"/>
            <w:szCs w:val="18"/>
            <w:lang w:eastAsia="ru-RU"/>
          </w:rPr>
          <w:t>пунктом 2 статьи 40</w:t>
        </w:r>
      </w:hyperlink>
      <w:r w:rsidRPr="00CB3382">
        <w:rPr>
          <w:rFonts w:ascii="Arial" w:eastAsia="Times New Roman" w:hAnsi="Arial" w:cs="Arial"/>
          <w:color w:val="000000"/>
          <w:sz w:val="18"/>
          <w:szCs w:val="18"/>
          <w:lang w:eastAsia="ru-RU"/>
        </w:rPr>
        <w:t xml:space="preserve"> Федерального закона "О санитарно-эпидемиологическом благополучии населения";</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 xml:space="preserve">з) наличие у образовательной организации безопасных условий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 с учетом соответствующих требований, установленных в федеральных государственных образовательных стандартах, федеральных государственных требованиях и (или) образовательных стандартах, в соответствии с </w:t>
      </w:r>
      <w:hyperlink r:id="rId31" w:anchor="block_108335" w:history="1">
        <w:r w:rsidRPr="00CB3382">
          <w:rPr>
            <w:rFonts w:ascii="Arial" w:eastAsia="Times New Roman" w:hAnsi="Arial" w:cs="Arial"/>
            <w:color w:val="008000"/>
            <w:sz w:val="18"/>
            <w:szCs w:val="18"/>
            <w:lang w:eastAsia="ru-RU"/>
          </w:rPr>
          <w:t>частью 6 статьи 28</w:t>
        </w:r>
      </w:hyperlink>
      <w:r w:rsidRPr="00CB3382">
        <w:rPr>
          <w:rFonts w:ascii="Arial" w:eastAsia="Times New Roman" w:hAnsi="Arial" w:cs="Arial"/>
          <w:color w:val="000000"/>
          <w:sz w:val="18"/>
          <w:szCs w:val="18"/>
          <w:lang w:eastAsia="ru-RU"/>
        </w:rPr>
        <w:t xml:space="preserve"> Федерального закона "Об образовании в Российской Федерации";</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lastRenderedPageBreak/>
        <w:t>и</w:t>
      </w:r>
      <w:proofErr w:type="gramEnd"/>
      <w:r w:rsidRPr="00CB3382">
        <w:rPr>
          <w:rFonts w:ascii="Arial" w:eastAsia="Times New Roman" w:hAnsi="Arial" w:cs="Arial"/>
          <w:color w:val="000000"/>
          <w:sz w:val="18"/>
          <w:szCs w:val="18"/>
          <w:lang w:eastAsia="ru-RU"/>
        </w:rPr>
        <w:t xml:space="preserve">) наличие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 в соответствии со </w:t>
      </w:r>
      <w:hyperlink r:id="rId32" w:anchor="block_79" w:history="1">
        <w:r w:rsidRPr="00CB3382">
          <w:rPr>
            <w:rFonts w:ascii="Arial" w:eastAsia="Times New Roman" w:hAnsi="Arial" w:cs="Arial"/>
            <w:color w:val="008000"/>
            <w:sz w:val="18"/>
            <w:szCs w:val="18"/>
            <w:lang w:eastAsia="ru-RU"/>
          </w:rPr>
          <w:t>статьей 79</w:t>
        </w:r>
      </w:hyperlink>
      <w:r w:rsidRPr="00CB3382">
        <w:rPr>
          <w:rFonts w:ascii="Arial" w:eastAsia="Times New Roman" w:hAnsi="Arial" w:cs="Arial"/>
          <w:color w:val="000000"/>
          <w:sz w:val="18"/>
          <w:szCs w:val="18"/>
          <w:lang w:eastAsia="ru-RU"/>
        </w:rPr>
        <w:t xml:space="preserve"> Федерального закона "Об образовании в Российской Федерации";</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к</w:t>
      </w:r>
      <w:proofErr w:type="gramEnd"/>
      <w:r w:rsidRPr="00CB3382">
        <w:rPr>
          <w:rFonts w:ascii="Arial" w:eastAsia="Times New Roman" w:hAnsi="Arial" w:cs="Arial"/>
          <w:color w:val="000000"/>
          <w:sz w:val="18"/>
          <w:szCs w:val="18"/>
          <w:lang w:eastAsia="ru-RU"/>
        </w:rPr>
        <w:t xml:space="preserve">) наличие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научных работников в соответствии со </w:t>
      </w:r>
      <w:hyperlink r:id="rId33" w:anchor="block_50" w:history="1">
        <w:r w:rsidRPr="00CB3382">
          <w:rPr>
            <w:rFonts w:ascii="Arial" w:eastAsia="Times New Roman" w:hAnsi="Arial" w:cs="Arial"/>
            <w:color w:val="008000"/>
            <w:sz w:val="18"/>
            <w:szCs w:val="18"/>
            <w:lang w:eastAsia="ru-RU"/>
          </w:rPr>
          <w:t>статьей 50</w:t>
        </w:r>
      </w:hyperlink>
      <w:r w:rsidRPr="00CB3382">
        <w:rPr>
          <w:rFonts w:ascii="Arial" w:eastAsia="Times New Roman" w:hAnsi="Arial" w:cs="Arial"/>
          <w:color w:val="000000"/>
          <w:sz w:val="18"/>
          <w:szCs w:val="18"/>
          <w:lang w:eastAsia="ru-RU"/>
        </w:rPr>
        <w:t xml:space="preserve"> Федерального закона "Об образовании в Российской Федерации".</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 xml:space="preserve">7. При осуществлении лицензиатом образовательной деятельности по образовательным программам, указанным в настоящем пункте, предъявляются лицензионные требования, установленные в </w:t>
      </w:r>
      <w:hyperlink r:id="rId34" w:anchor="block_10061" w:history="1">
        <w:r w:rsidRPr="00CB3382">
          <w:rPr>
            <w:rFonts w:ascii="Arial" w:eastAsia="Times New Roman" w:hAnsi="Arial" w:cs="Arial"/>
            <w:color w:val="008000"/>
            <w:sz w:val="18"/>
            <w:szCs w:val="18"/>
            <w:lang w:eastAsia="ru-RU"/>
          </w:rPr>
          <w:t>подпунктах "а" - "к" пункта 6</w:t>
        </w:r>
      </w:hyperlink>
      <w:r w:rsidRPr="00CB3382">
        <w:rPr>
          <w:rFonts w:ascii="Arial" w:eastAsia="Times New Roman" w:hAnsi="Arial" w:cs="Arial"/>
          <w:color w:val="000000"/>
          <w:sz w:val="18"/>
          <w:szCs w:val="18"/>
          <w:lang w:eastAsia="ru-RU"/>
        </w:rPr>
        <w:t xml:space="preserve"> настоящего Положения, а также следующие требования:</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 xml:space="preserve">а) наличие условий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и соответствующих технологических средств и обеспечивающей освоение обучающимися независимо от их местонахождения образовательных программ в полном объеме, в соответствии со </w:t>
      </w:r>
      <w:hyperlink r:id="rId35" w:anchor="block_16" w:history="1">
        <w:r w:rsidRPr="00CB3382">
          <w:rPr>
            <w:rFonts w:ascii="Arial" w:eastAsia="Times New Roman" w:hAnsi="Arial" w:cs="Arial"/>
            <w:color w:val="008000"/>
            <w:sz w:val="18"/>
            <w:szCs w:val="18"/>
            <w:lang w:eastAsia="ru-RU"/>
          </w:rPr>
          <w:t>статьей 16</w:t>
        </w:r>
      </w:hyperlink>
      <w:r w:rsidRPr="00CB3382">
        <w:rPr>
          <w:rFonts w:ascii="Arial" w:eastAsia="Times New Roman" w:hAnsi="Arial" w:cs="Arial"/>
          <w:color w:val="000000"/>
          <w:sz w:val="18"/>
          <w:szCs w:val="18"/>
          <w:lang w:eastAsia="ru-RU"/>
        </w:rPr>
        <w:t xml:space="preserve"> Федерального закона "Об образовании в Российской Федерации" - для образовательных программ с применением исключительно электронного обучения, дистанционных образовательных технологий;</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 xml:space="preserve">б) наличие документа, подтверждающего допуск организации, осуществляющей образовательную деятельность, к проведению работ, связанных с использованием сведений, составляющих государственную тайну, в соответствии с </w:t>
      </w:r>
      <w:hyperlink r:id="rId36" w:anchor="block_108932" w:history="1">
        <w:r w:rsidRPr="00CB3382">
          <w:rPr>
            <w:rFonts w:ascii="Arial" w:eastAsia="Times New Roman" w:hAnsi="Arial" w:cs="Arial"/>
            <w:color w:val="008000"/>
            <w:sz w:val="18"/>
            <w:szCs w:val="18"/>
            <w:lang w:eastAsia="ru-RU"/>
          </w:rPr>
          <w:t>частью 4 статьи 81</w:t>
        </w:r>
      </w:hyperlink>
      <w:r w:rsidRPr="00CB3382">
        <w:rPr>
          <w:rFonts w:ascii="Arial" w:eastAsia="Times New Roman" w:hAnsi="Arial" w:cs="Arial"/>
          <w:color w:val="000000"/>
          <w:sz w:val="18"/>
          <w:szCs w:val="18"/>
          <w:lang w:eastAsia="ru-RU"/>
        </w:rPr>
        <w:t xml:space="preserve"> Федерального закона "Об образовании в Российской Федерации", а также в соответствии со </w:t>
      </w:r>
      <w:hyperlink r:id="rId37" w:anchor="block_27" w:history="1">
        <w:r w:rsidRPr="00CB3382">
          <w:rPr>
            <w:rFonts w:ascii="Arial" w:eastAsia="Times New Roman" w:hAnsi="Arial" w:cs="Arial"/>
            <w:color w:val="008000"/>
            <w:sz w:val="18"/>
            <w:szCs w:val="18"/>
            <w:lang w:eastAsia="ru-RU"/>
          </w:rPr>
          <w:t>статьей 27</w:t>
        </w:r>
      </w:hyperlink>
      <w:r w:rsidRPr="00CB3382">
        <w:rPr>
          <w:rFonts w:ascii="Arial" w:eastAsia="Times New Roman" w:hAnsi="Arial" w:cs="Arial"/>
          <w:color w:val="000000"/>
          <w:sz w:val="18"/>
          <w:szCs w:val="18"/>
          <w:lang w:eastAsia="ru-RU"/>
        </w:rPr>
        <w:t xml:space="preserve"> Закона Российской Федерации "О государственной тайне" - для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в</w:t>
      </w:r>
      <w:proofErr w:type="gramEnd"/>
      <w:r w:rsidRPr="00CB3382">
        <w:rPr>
          <w:rFonts w:ascii="Arial" w:eastAsia="Times New Roman" w:hAnsi="Arial" w:cs="Arial"/>
          <w:color w:val="000000"/>
          <w:sz w:val="18"/>
          <w:szCs w:val="18"/>
          <w:lang w:eastAsia="ru-RU"/>
        </w:rPr>
        <w:t xml:space="preserve">) наличие условий для практической подготовки обучающихся, обеспечивающейся путем их участия в осуществлении медицинской деятельности или фармацевтической деятельности, в соответствии с </w:t>
      </w:r>
      <w:hyperlink r:id="rId38" w:anchor="block_108952" w:history="1">
        <w:r w:rsidRPr="00CB3382">
          <w:rPr>
            <w:rFonts w:ascii="Arial" w:eastAsia="Times New Roman" w:hAnsi="Arial" w:cs="Arial"/>
            <w:color w:val="008000"/>
            <w:sz w:val="18"/>
            <w:szCs w:val="18"/>
            <w:lang w:eastAsia="ru-RU"/>
          </w:rPr>
          <w:t>частью 4 статьи 82</w:t>
        </w:r>
      </w:hyperlink>
      <w:r w:rsidRPr="00CB3382">
        <w:rPr>
          <w:rFonts w:ascii="Arial" w:eastAsia="Times New Roman" w:hAnsi="Arial" w:cs="Arial"/>
          <w:color w:val="000000"/>
          <w:sz w:val="18"/>
          <w:szCs w:val="18"/>
          <w:lang w:eastAsia="ru-RU"/>
        </w:rPr>
        <w:t xml:space="preserve"> Федерального закона "Об образовании в Российской Федерации" - для образовательных программ медицинского образования и фармацевтического образования;</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 xml:space="preserve">г) наличие договора, заключенного между организациями, осуществляющими образовательную деятельность, о сетевой форме реализации образовательных программ, а также совместно разработанных и утвержденных организациями, осуществляющими образовательную деятельность, образовательных программ в соответствии со </w:t>
      </w:r>
      <w:hyperlink r:id="rId39" w:anchor="block_15" w:history="1">
        <w:r w:rsidRPr="00CB3382">
          <w:rPr>
            <w:rFonts w:ascii="Arial" w:eastAsia="Times New Roman" w:hAnsi="Arial" w:cs="Arial"/>
            <w:color w:val="008000"/>
            <w:sz w:val="18"/>
            <w:szCs w:val="18"/>
            <w:lang w:eastAsia="ru-RU"/>
          </w:rPr>
          <w:t>статьей 15</w:t>
        </w:r>
      </w:hyperlink>
      <w:r w:rsidRPr="00CB3382">
        <w:rPr>
          <w:rFonts w:ascii="Arial" w:eastAsia="Times New Roman" w:hAnsi="Arial" w:cs="Arial"/>
          <w:color w:val="000000"/>
          <w:sz w:val="18"/>
          <w:szCs w:val="18"/>
          <w:lang w:eastAsia="ru-RU"/>
        </w:rPr>
        <w:t xml:space="preserve"> Федерального закона "Об образовании в Российской Федерации" - для образовательных программ, реализуемых организацией, осуществляющей образовательную деятельность, с использованием сетевой формы реализации образовательных программ;</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д</w:t>
      </w:r>
      <w:proofErr w:type="gramEnd"/>
      <w:r w:rsidRPr="00CB3382">
        <w:rPr>
          <w:rFonts w:ascii="Arial" w:eastAsia="Times New Roman" w:hAnsi="Arial" w:cs="Arial"/>
          <w:color w:val="000000"/>
          <w:sz w:val="18"/>
          <w:szCs w:val="18"/>
          <w:lang w:eastAsia="ru-RU"/>
        </w:rPr>
        <w:t xml:space="preserve">) соответствие требованиям </w:t>
      </w:r>
      <w:hyperlink r:id="rId40" w:anchor="block_152" w:history="1">
        <w:r w:rsidRPr="00CB3382">
          <w:rPr>
            <w:rFonts w:ascii="Arial" w:eastAsia="Times New Roman" w:hAnsi="Arial" w:cs="Arial"/>
            <w:color w:val="008000"/>
            <w:sz w:val="18"/>
            <w:szCs w:val="18"/>
            <w:lang w:eastAsia="ru-RU"/>
          </w:rPr>
          <w:t>статьи 15.2</w:t>
        </w:r>
      </w:hyperlink>
      <w:r w:rsidRPr="00CB3382">
        <w:rPr>
          <w:rFonts w:ascii="Arial" w:eastAsia="Times New Roman" w:hAnsi="Arial" w:cs="Arial"/>
          <w:color w:val="000000"/>
          <w:sz w:val="18"/>
          <w:szCs w:val="18"/>
          <w:lang w:eastAsia="ru-RU"/>
        </w:rPr>
        <w:t xml:space="preserve"> Закона Российской Федерации "О частной детективной и охранной деятельности в Российской Федерации" - для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 xml:space="preserve">е) наличие согласованных с Государственной инспекцией безопасности дорожного движения Министерства внутренних дел Российской Федерации программ подготовки (переподготовки) водителей автомототранспортных средств, трамваев и троллейбусов, а также ее заключения о соответствии учебно-материальной базы установленным требованиям - для образовательных программ подготовки водителей автомототранспортных средств в соответствии с </w:t>
      </w:r>
      <w:hyperlink r:id="rId41" w:anchor="block_21000" w:history="1">
        <w:r w:rsidRPr="00CB3382">
          <w:rPr>
            <w:rFonts w:ascii="Arial" w:eastAsia="Times New Roman" w:hAnsi="Arial" w:cs="Arial"/>
            <w:color w:val="008000"/>
            <w:sz w:val="18"/>
            <w:szCs w:val="18"/>
            <w:lang w:eastAsia="ru-RU"/>
          </w:rPr>
          <w:t>частью 1 статьи 16</w:t>
        </w:r>
      </w:hyperlink>
      <w:r w:rsidRPr="00CB3382">
        <w:rPr>
          <w:rFonts w:ascii="Arial" w:eastAsia="Times New Roman" w:hAnsi="Arial" w:cs="Arial"/>
          <w:color w:val="000000"/>
          <w:sz w:val="18"/>
          <w:szCs w:val="18"/>
          <w:lang w:eastAsia="ru-RU"/>
        </w:rPr>
        <w:t xml:space="preserve">, </w:t>
      </w:r>
      <w:hyperlink r:id="rId42" w:anchor="block_2001" w:history="1">
        <w:r w:rsidRPr="00CB3382">
          <w:rPr>
            <w:rFonts w:ascii="Arial" w:eastAsia="Times New Roman" w:hAnsi="Arial" w:cs="Arial"/>
            <w:color w:val="008000"/>
            <w:sz w:val="18"/>
            <w:szCs w:val="18"/>
            <w:lang w:eastAsia="ru-RU"/>
          </w:rPr>
          <w:t>частью 1 статьи 20</w:t>
        </w:r>
      </w:hyperlink>
      <w:r w:rsidRPr="00CB3382">
        <w:rPr>
          <w:rFonts w:ascii="Arial" w:eastAsia="Times New Roman" w:hAnsi="Arial" w:cs="Arial"/>
          <w:color w:val="000000"/>
          <w:sz w:val="18"/>
          <w:szCs w:val="18"/>
          <w:lang w:eastAsia="ru-RU"/>
        </w:rPr>
        <w:t xml:space="preserve"> Федерального закона "О безопасности дорожного движения" и </w:t>
      </w:r>
      <w:hyperlink r:id="rId43" w:history="1">
        <w:r w:rsidRPr="00CB3382">
          <w:rPr>
            <w:rFonts w:ascii="Arial" w:eastAsia="Times New Roman" w:hAnsi="Arial" w:cs="Arial"/>
            <w:color w:val="008000"/>
            <w:sz w:val="18"/>
            <w:szCs w:val="18"/>
            <w:lang w:eastAsia="ru-RU"/>
          </w:rPr>
          <w:t>Указом</w:t>
        </w:r>
      </w:hyperlink>
      <w:r w:rsidRPr="00CB3382">
        <w:rPr>
          <w:rFonts w:ascii="Arial" w:eastAsia="Times New Roman" w:hAnsi="Arial" w:cs="Arial"/>
          <w:color w:val="000000"/>
          <w:sz w:val="18"/>
          <w:szCs w:val="18"/>
          <w:lang w:eastAsia="ru-RU"/>
        </w:rPr>
        <w:t xml:space="preserve"> Президента Российской Федерации от 15 июня 1998 г. N 711 "О дополнительных мерах по обеспечению безопасности дорожного движения".</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 xml:space="preserve">8. К дипломатическим представительствам и консульским учреждениям Российской Федерации, представительствам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не предъявляются требования, установленные </w:t>
      </w:r>
      <w:hyperlink r:id="rId44" w:anchor="block_10041" w:history="1">
        <w:r w:rsidRPr="00CB3382">
          <w:rPr>
            <w:rFonts w:ascii="Arial" w:eastAsia="Times New Roman" w:hAnsi="Arial" w:cs="Arial"/>
            <w:color w:val="008000"/>
            <w:sz w:val="18"/>
            <w:szCs w:val="18"/>
            <w:lang w:eastAsia="ru-RU"/>
          </w:rPr>
          <w:t>подпунктами "а"</w:t>
        </w:r>
      </w:hyperlink>
      <w:r w:rsidRPr="00CB3382">
        <w:rPr>
          <w:rFonts w:ascii="Arial" w:eastAsia="Times New Roman" w:hAnsi="Arial" w:cs="Arial"/>
          <w:color w:val="000000"/>
          <w:sz w:val="18"/>
          <w:szCs w:val="18"/>
          <w:lang w:eastAsia="ru-RU"/>
        </w:rPr>
        <w:t xml:space="preserve">, </w:t>
      </w:r>
      <w:hyperlink r:id="rId45" w:anchor="block_10045" w:history="1">
        <w:r w:rsidRPr="00CB3382">
          <w:rPr>
            <w:rFonts w:ascii="Arial" w:eastAsia="Times New Roman" w:hAnsi="Arial" w:cs="Arial"/>
            <w:color w:val="008000"/>
            <w:sz w:val="18"/>
            <w:szCs w:val="18"/>
            <w:lang w:eastAsia="ru-RU"/>
          </w:rPr>
          <w:t>"д"</w:t>
        </w:r>
      </w:hyperlink>
      <w:r w:rsidRPr="00CB3382">
        <w:rPr>
          <w:rFonts w:ascii="Arial" w:eastAsia="Times New Roman" w:hAnsi="Arial" w:cs="Arial"/>
          <w:color w:val="000000"/>
          <w:sz w:val="18"/>
          <w:szCs w:val="18"/>
          <w:lang w:eastAsia="ru-RU"/>
        </w:rPr>
        <w:t xml:space="preserve"> и </w:t>
      </w:r>
      <w:hyperlink r:id="rId46" w:anchor="block_10046" w:history="1">
        <w:r w:rsidRPr="00CB3382">
          <w:rPr>
            <w:rFonts w:ascii="Arial" w:eastAsia="Times New Roman" w:hAnsi="Arial" w:cs="Arial"/>
            <w:color w:val="008000"/>
            <w:sz w:val="18"/>
            <w:szCs w:val="18"/>
            <w:lang w:eastAsia="ru-RU"/>
          </w:rPr>
          <w:t>"е" пункта 4</w:t>
        </w:r>
      </w:hyperlink>
      <w:r w:rsidRPr="00CB3382">
        <w:rPr>
          <w:rFonts w:ascii="Arial" w:eastAsia="Times New Roman" w:hAnsi="Arial" w:cs="Arial"/>
          <w:color w:val="000000"/>
          <w:sz w:val="18"/>
          <w:szCs w:val="18"/>
          <w:lang w:eastAsia="ru-RU"/>
        </w:rPr>
        <w:t xml:space="preserve"> и </w:t>
      </w:r>
      <w:hyperlink r:id="rId47" w:anchor="block_10061" w:history="1">
        <w:r w:rsidRPr="00CB3382">
          <w:rPr>
            <w:rFonts w:ascii="Arial" w:eastAsia="Times New Roman" w:hAnsi="Arial" w:cs="Arial"/>
            <w:color w:val="008000"/>
            <w:sz w:val="18"/>
            <w:szCs w:val="18"/>
            <w:lang w:eastAsia="ru-RU"/>
          </w:rPr>
          <w:t>подпунктами "а"</w:t>
        </w:r>
      </w:hyperlink>
      <w:r w:rsidRPr="00CB3382">
        <w:rPr>
          <w:rFonts w:ascii="Arial" w:eastAsia="Times New Roman" w:hAnsi="Arial" w:cs="Arial"/>
          <w:color w:val="000000"/>
          <w:sz w:val="18"/>
          <w:szCs w:val="18"/>
          <w:lang w:eastAsia="ru-RU"/>
        </w:rPr>
        <w:t xml:space="preserve">, </w:t>
      </w:r>
      <w:hyperlink r:id="rId48" w:anchor="block_10067" w:history="1">
        <w:r w:rsidRPr="00CB3382">
          <w:rPr>
            <w:rFonts w:ascii="Arial" w:eastAsia="Times New Roman" w:hAnsi="Arial" w:cs="Arial"/>
            <w:color w:val="008000"/>
            <w:sz w:val="18"/>
            <w:szCs w:val="18"/>
            <w:lang w:eastAsia="ru-RU"/>
          </w:rPr>
          <w:t>"ж"</w:t>
        </w:r>
      </w:hyperlink>
      <w:r w:rsidRPr="00CB3382">
        <w:rPr>
          <w:rFonts w:ascii="Arial" w:eastAsia="Times New Roman" w:hAnsi="Arial" w:cs="Arial"/>
          <w:color w:val="000000"/>
          <w:sz w:val="18"/>
          <w:szCs w:val="18"/>
          <w:lang w:eastAsia="ru-RU"/>
        </w:rPr>
        <w:t xml:space="preserve"> и </w:t>
      </w:r>
      <w:hyperlink r:id="rId49" w:anchor="block_10068" w:history="1">
        <w:r w:rsidRPr="00CB3382">
          <w:rPr>
            <w:rFonts w:ascii="Arial" w:eastAsia="Times New Roman" w:hAnsi="Arial" w:cs="Arial"/>
            <w:color w:val="008000"/>
            <w:sz w:val="18"/>
            <w:szCs w:val="18"/>
            <w:lang w:eastAsia="ru-RU"/>
          </w:rPr>
          <w:t>"з" пункта 6</w:t>
        </w:r>
      </w:hyperlink>
      <w:r w:rsidRPr="00CB3382">
        <w:rPr>
          <w:rFonts w:ascii="Arial" w:eastAsia="Times New Roman" w:hAnsi="Arial" w:cs="Arial"/>
          <w:color w:val="000000"/>
          <w:sz w:val="18"/>
          <w:szCs w:val="18"/>
          <w:lang w:eastAsia="ru-RU"/>
        </w:rPr>
        <w:t xml:space="preserve"> настоящего Положения. Загранучреждения Министерства иностранных дел Российской Федерации обеспечивают необходимые для осуществления образовательной деятельности условия по реализуемым и (или) заявленным к лицензированию образовательным программам в соответствии со </w:t>
      </w:r>
      <w:hyperlink r:id="rId50" w:anchor="block_88" w:history="1">
        <w:r w:rsidRPr="00CB3382">
          <w:rPr>
            <w:rFonts w:ascii="Arial" w:eastAsia="Times New Roman" w:hAnsi="Arial" w:cs="Arial"/>
            <w:color w:val="008000"/>
            <w:sz w:val="18"/>
            <w:szCs w:val="18"/>
            <w:lang w:eastAsia="ru-RU"/>
          </w:rPr>
          <w:t>статьей 88</w:t>
        </w:r>
      </w:hyperlink>
      <w:r w:rsidRPr="00CB3382">
        <w:rPr>
          <w:rFonts w:ascii="Arial" w:eastAsia="Times New Roman" w:hAnsi="Arial" w:cs="Arial"/>
          <w:color w:val="000000"/>
          <w:sz w:val="18"/>
          <w:szCs w:val="18"/>
          <w:lang w:eastAsia="ru-RU"/>
        </w:rPr>
        <w:t xml:space="preserve"> Федерального закона "Об образовании в Российской Федерации".</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 xml:space="preserve">9. К грубым нарушениям лицензионных требований и условий относятся нарушения, повлекшие за собой последствия, установленные </w:t>
      </w:r>
      <w:hyperlink r:id="rId51" w:anchor="block_1911" w:history="1">
        <w:r w:rsidRPr="00CB3382">
          <w:rPr>
            <w:rFonts w:ascii="Arial" w:eastAsia="Times New Roman" w:hAnsi="Arial" w:cs="Arial"/>
            <w:color w:val="008000"/>
            <w:sz w:val="18"/>
            <w:szCs w:val="18"/>
            <w:lang w:eastAsia="ru-RU"/>
          </w:rPr>
          <w:t>частью 11 статьи 19</w:t>
        </w:r>
      </w:hyperlink>
      <w:r w:rsidRPr="00CB3382">
        <w:rPr>
          <w:rFonts w:ascii="Arial" w:eastAsia="Times New Roman" w:hAnsi="Arial" w:cs="Arial"/>
          <w:color w:val="000000"/>
          <w:sz w:val="18"/>
          <w:szCs w:val="18"/>
          <w:lang w:eastAsia="ru-RU"/>
        </w:rPr>
        <w:t xml:space="preserve"> Федерального закона "О лицензировании отдельных видов деятельности", в том числе:</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а</w:t>
      </w:r>
      <w:proofErr w:type="gramEnd"/>
      <w:r w:rsidRPr="00CB3382">
        <w:rPr>
          <w:rFonts w:ascii="Arial" w:eastAsia="Times New Roman" w:hAnsi="Arial" w:cs="Arial"/>
          <w:color w:val="000000"/>
          <w:sz w:val="18"/>
          <w:szCs w:val="18"/>
          <w:lang w:eastAsia="ru-RU"/>
        </w:rPr>
        <w:t xml:space="preserve">) нарушение лицензионных требований и условий, предусмотренных </w:t>
      </w:r>
      <w:hyperlink r:id="rId52" w:anchor="block_10061" w:history="1">
        <w:r w:rsidRPr="00CB3382">
          <w:rPr>
            <w:rFonts w:ascii="Arial" w:eastAsia="Times New Roman" w:hAnsi="Arial" w:cs="Arial"/>
            <w:color w:val="008000"/>
            <w:sz w:val="18"/>
            <w:szCs w:val="18"/>
            <w:lang w:eastAsia="ru-RU"/>
          </w:rPr>
          <w:t>подпунктами "а" - "д"</w:t>
        </w:r>
      </w:hyperlink>
      <w:r w:rsidRPr="00CB3382">
        <w:rPr>
          <w:rFonts w:ascii="Arial" w:eastAsia="Times New Roman" w:hAnsi="Arial" w:cs="Arial"/>
          <w:color w:val="000000"/>
          <w:sz w:val="18"/>
          <w:szCs w:val="18"/>
          <w:lang w:eastAsia="ru-RU"/>
        </w:rPr>
        <w:t xml:space="preserve">, </w:t>
      </w:r>
      <w:hyperlink r:id="rId53" w:anchor="block_10067" w:history="1">
        <w:r w:rsidRPr="00CB3382">
          <w:rPr>
            <w:rFonts w:ascii="Arial" w:eastAsia="Times New Roman" w:hAnsi="Arial" w:cs="Arial"/>
            <w:color w:val="008000"/>
            <w:sz w:val="18"/>
            <w:szCs w:val="18"/>
            <w:lang w:eastAsia="ru-RU"/>
          </w:rPr>
          <w:t>"ж" - "к" пункта 6</w:t>
        </w:r>
      </w:hyperlink>
      <w:r w:rsidRPr="00CB3382">
        <w:rPr>
          <w:rFonts w:ascii="Arial" w:eastAsia="Times New Roman" w:hAnsi="Arial" w:cs="Arial"/>
          <w:color w:val="000000"/>
          <w:sz w:val="18"/>
          <w:szCs w:val="18"/>
          <w:lang w:eastAsia="ru-RU"/>
        </w:rPr>
        <w:t xml:space="preserve"> и </w:t>
      </w:r>
      <w:hyperlink r:id="rId54" w:anchor="block_10072" w:history="1">
        <w:r w:rsidRPr="00CB3382">
          <w:rPr>
            <w:rFonts w:ascii="Arial" w:eastAsia="Times New Roman" w:hAnsi="Arial" w:cs="Arial"/>
            <w:color w:val="008000"/>
            <w:sz w:val="18"/>
            <w:szCs w:val="18"/>
            <w:lang w:eastAsia="ru-RU"/>
          </w:rPr>
          <w:t>подпунктами "б"</w:t>
        </w:r>
      </w:hyperlink>
      <w:r w:rsidRPr="00CB3382">
        <w:rPr>
          <w:rFonts w:ascii="Arial" w:eastAsia="Times New Roman" w:hAnsi="Arial" w:cs="Arial"/>
          <w:color w:val="000000"/>
          <w:sz w:val="18"/>
          <w:szCs w:val="18"/>
          <w:lang w:eastAsia="ru-RU"/>
        </w:rPr>
        <w:t xml:space="preserve">, </w:t>
      </w:r>
      <w:hyperlink r:id="rId55" w:anchor="block_10075" w:history="1">
        <w:r w:rsidRPr="00CB3382">
          <w:rPr>
            <w:rFonts w:ascii="Arial" w:eastAsia="Times New Roman" w:hAnsi="Arial" w:cs="Arial"/>
            <w:color w:val="008000"/>
            <w:sz w:val="18"/>
            <w:szCs w:val="18"/>
            <w:lang w:eastAsia="ru-RU"/>
          </w:rPr>
          <w:t>"д"</w:t>
        </w:r>
      </w:hyperlink>
      <w:r w:rsidRPr="00CB3382">
        <w:rPr>
          <w:rFonts w:ascii="Arial" w:eastAsia="Times New Roman" w:hAnsi="Arial" w:cs="Arial"/>
          <w:color w:val="000000"/>
          <w:sz w:val="18"/>
          <w:szCs w:val="18"/>
          <w:lang w:eastAsia="ru-RU"/>
        </w:rPr>
        <w:t xml:space="preserve">, </w:t>
      </w:r>
      <w:hyperlink r:id="rId56" w:anchor="block_10076" w:history="1">
        <w:r w:rsidRPr="00CB3382">
          <w:rPr>
            <w:rFonts w:ascii="Arial" w:eastAsia="Times New Roman" w:hAnsi="Arial" w:cs="Arial"/>
            <w:color w:val="008000"/>
            <w:sz w:val="18"/>
            <w:szCs w:val="18"/>
            <w:lang w:eastAsia="ru-RU"/>
          </w:rPr>
          <w:t>"е" пункта 7</w:t>
        </w:r>
      </w:hyperlink>
      <w:r w:rsidRPr="00CB3382">
        <w:rPr>
          <w:rFonts w:ascii="Arial" w:eastAsia="Times New Roman" w:hAnsi="Arial" w:cs="Arial"/>
          <w:color w:val="000000"/>
          <w:sz w:val="18"/>
          <w:szCs w:val="18"/>
          <w:lang w:eastAsia="ru-RU"/>
        </w:rPr>
        <w:t xml:space="preserve"> настоящего Положения;</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б</w:t>
      </w:r>
      <w:proofErr w:type="gramEnd"/>
      <w:r w:rsidRPr="00CB3382">
        <w:rPr>
          <w:rFonts w:ascii="Arial" w:eastAsia="Times New Roman" w:hAnsi="Arial" w:cs="Arial"/>
          <w:color w:val="000000"/>
          <w:sz w:val="18"/>
          <w:szCs w:val="18"/>
          <w:lang w:eastAsia="ru-RU"/>
        </w:rPr>
        <w:t xml:space="preserve">) повторное в течение 5 лет нарушение лицензиатом лицензионных требований и условий, предусмотренных </w:t>
      </w:r>
      <w:hyperlink r:id="rId57" w:anchor="block_10066" w:history="1">
        <w:r w:rsidRPr="00CB3382">
          <w:rPr>
            <w:rFonts w:ascii="Arial" w:eastAsia="Times New Roman" w:hAnsi="Arial" w:cs="Arial"/>
            <w:color w:val="008000"/>
            <w:sz w:val="18"/>
            <w:szCs w:val="18"/>
            <w:lang w:eastAsia="ru-RU"/>
          </w:rPr>
          <w:t>подпунктом "е" пункта 6</w:t>
        </w:r>
      </w:hyperlink>
      <w:r w:rsidRPr="00CB3382">
        <w:rPr>
          <w:rFonts w:ascii="Arial" w:eastAsia="Times New Roman" w:hAnsi="Arial" w:cs="Arial"/>
          <w:color w:val="000000"/>
          <w:sz w:val="18"/>
          <w:szCs w:val="18"/>
          <w:lang w:eastAsia="ru-RU"/>
        </w:rPr>
        <w:t xml:space="preserve">, </w:t>
      </w:r>
      <w:hyperlink r:id="rId58" w:anchor="block_10071" w:history="1">
        <w:r w:rsidRPr="00CB3382">
          <w:rPr>
            <w:rFonts w:ascii="Arial" w:eastAsia="Times New Roman" w:hAnsi="Arial" w:cs="Arial"/>
            <w:color w:val="008000"/>
            <w:sz w:val="18"/>
            <w:szCs w:val="18"/>
            <w:lang w:eastAsia="ru-RU"/>
          </w:rPr>
          <w:t>подпунктами "а"</w:t>
        </w:r>
      </w:hyperlink>
      <w:r w:rsidRPr="00CB3382">
        <w:rPr>
          <w:rFonts w:ascii="Arial" w:eastAsia="Times New Roman" w:hAnsi="Arial" w:cs="Arial"/>
          <w:color w:val="000000"/>
          <w:sz w:val="18"/>
          <w:szCs w:val="18"/>
          <w:lang w:eastAsia="ru-RU"/>
        </w:rPr>
        <w:t xml:space="preserve">, </w:t>
      </w:r>
      <w:hyperlink r:id="rId59" w:anchor="block_10073" w:history="1">
        <w:r w:rsidRPr="00CB3382">
          <w:rPr>
            <w:rFonts w:ascii="Arial" w:eastAsia="Times New Roman" w:hAnsi="Arial" w:cs="Arial"/>
            <w:color w:val="008000"/>
            <w:sz w:val="18"/>
            <w:szCs w:val="18"/>
            <w:lang w:eastAsia="ru-RU"/>
          </w:rPr>
          <w:t>"в"</w:t>
        </w:r>
      </w:hyperlink>
      <w:r w:rsidRPr="00CB3382">
        <w:rPr>
          <w:rFonts w:ascii="Arial" w:eastAsia="Times New Roman" w:hAnsi="Arial" w:cs="Arial"/>
          <w:color w:val="000000"/>
          <w:sz w:val="18"/>
          <w:szCs w:val="18"/>
          <w:lang w:eastAsia="ru-RU"/>
        </w:rPr>
        <w:t xml:space="preserve">, </w:t>
      </w:r>
      <w:hyperlink r:id="rId60" w:anchor="block_10074" w:history="1">
        <w:r w:rsidRPr="00CB3382">
          <w:rPr>
            <w:rFonts w:ascii="Arial" w:eastAsia="Times New Roman" w:hAnsi="Arial" w:cs="Arial"/>
            <w:color w:val="008000"/>
            <w:sz w:val="18"/>
            <w:szCs w:val="18"/>
            <w:lang w:eastAsia="ru-RU"/>
          </w:rPr>
          <w:t>"г" пункта 7</w:t>
        </w:r>
      </w:hyperlink>
      <w:r w:rsidRPr="00CB3382">
        <w:rPr>
          <w:rFonts w:ascii="Arial" w:eastAsia="Times New Roman" w:hAnsi="Arial" w:cs="Arial"/>
          <w:color w:val="000000"/>
          <w:sz w:val="18"/>
          <w:szCs w:val="18"/>
          <w:lang w:eastAsia="ru-RU"/>
        </w:rPr>
        <w:t xml:space="preserve"> настоящего Положения.</w:t>
      </w:r>
    </w:p>
    <w:p w:rsidR="00CB3382" w:rsidRPr="00CB3382" w:rsidRDefault="00CB3382" w:rsidP="00CB3382">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lang w:eastAsia="ru-RU"/>
        </w:rPr>
      </w:pPr>
      <w:r w:rsidRPr="00CB3382">
        <w:rPr>
          <w:rFonts w:ascii="Arial" w:eastAsia="Times New Roman" w:hAnsi="Arial" w:cs="Arial"/>
          <w:b/>
          <w:bCs/>
          <w:color w:val="003C80"/>
          <w:sz w:val="24"/>
          <w:szCs w:val="24"/>
          <w:lang w:eastAsia="ru-RU"/>
        </w:rPr>
        <w:t>ГАРАНТ:</w:t>
      </w:r>
    </w:p>
    <w:p w:rsidR="00CB3382" w:rsidRPr="00CB3382" w:rsidRDefault="00CB3382" w:rsidP="00CB3382">
      <w:pPr>
        <w:shd w:val="clear" w:color="auto" w:fill="FFFFFF"/>
        <w:spacing w:after="0" w:line="240" w:lineRule="auto"/>
        <w:jc w:val="both"/>
        <w:rPr>
          <w:rFonts w:ascii="Arial" w:eastAsia="Times New Roman" w:hAnsi="Arial" w:cs="Arial"/>
          <w:i/>
          <w:iCs/>
          <w:color w:val="800080"/>
          <w:sz w:val="18"/>
          <w:szCs w:val="18"/>
          <w:lang w:eastAsia="ru-RU"/>
        </w:rPr>
      </w:pPr>
      <w:r w:rsidRPr="00CB3382">
        <w:rPr>
          <w:rFonts w:ascii="Arial" w:eastAsia="Times New Roman" w:hAnsi="Arial" w:cs="Arial"/>
          <w:i/>
          <w:iCs/>
          <w:color w:val="800080"/>
          <w:sz w:val="18"/>
          <w:szCs w:val="18"/>
          <w:lang w:eastAsia="ru-RU"/>
        </w:rPr>
        <w:t xml:space="preserve">О понятии грубого нарушения в отношении конкретного лицензируемого вида деятельности см. </w:t>
      </w:r>
      <w:hyperlink r:id="rId61" w:history="1">
        <w:r w:rsidRPr="00CB3382">
          <w:rPr>
            <w:rFonts w:ascii="Arial" w:eastAsia="Times New Roman" w:hAnsi="Arial" w:cs="Arial"/>
            <w:i/>
            <w:iCs/>
            <w:color w:val="008000"/>
            <w:sz w:val="18"/>
            <w:szCs w:val="18"/>
            <w:u w:val="single"/>
            <w:lang w:eastAsia="ru-RU"/>
          </w:rPr>
          <w:t>справку</w:t>
        </w:r>
      </w:hyperlink>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lastRenderedPageBreak/>
        <w:t xml:space="preserve">10. Для получения лицензии соискатель лицензии представляет в лицензирующий орган заявление, оформленное в соответствии с </w:t>
      </w:r>
      <w:hyperlink r:id="rId62" w:anchor="block_1301" w:history="1">
        <w:r w:rsidRPr="00CB3382">
          <w:rPr>
            <w:rFonts w:ascii="Arial" w:eastAsia="Times New Roman" w:hAnsi="Arial" w:cs="Arial"/>
            <w:color w:val="008000"/>
            <w:sz w:val="18"/>
            <w:szCs w:val="18"/>
            <w:lang w:eastAsia="ru-RU"/>
          </w:rPr>
          <w:t>частями 1</w:t>
        </w:r>
      </w:hyperlink>
      <w:r w:rsidRPr="00CB3382">
        <w:rPr>
          <w:rFonts w:ascii="Arial" w:eastAsia="Times New Roman" w:hAnsi="Arial" w:cs="Arial"/>
          <w:color w:val="000000"/>
          <w:sz w:val="18"/>
          <w:szCs w:val="18"/>
          <w:lang w:eastAsia="ru-RU"/>
        </w:rPr>
        <w:t xml:space="preserve"> и </w:t>
      </w:r>
      <w:hyperlink r:id="rId63" w:anchor="block_1302" w:history="1">
        <w:r w:rsidRPr="00CB3382">
          <w:rPr>
            <w:rFonts w:ascii="Arial" w:eastAsia="Times New Roman" w:hAnsi="Arial" w:cs="Arial"/>
            <w:color w:val="008000"/>
            <w:sz w:val="18"/>
            <w:szCs w:val="18"/>
            <w:lang w:eastAsia="ru-RU"/>
          </w:rPr>
          <w:t>2 статьи 13</w:t>
        </w:r>
      </w:hyperlink>
      <w:r w:rsidRPr="00CB3382">
        <w:rPr>
          <w:rFonts w:ascii="Arial" w:eastAsia="Times New Roman" w:hAnsi="Arial" w:cs="Arial"/>
          <w:color w:val="000000"/>
          <w:sz w:val="18"/>
          <w:szCs w:val="18"/>
          <w:lang w:eastAsia="ru-RU"/>
        </w:rPr>
        <w:t xml:space="preserve"> Федерального закона "О лицензировании отдельных видов деятельности", а также следующие документы (копии документов) и сведения:</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а</w:t>
      </w:r>
      <w:proofErr w:type="gramEnd"/>
      <w:r w:rsidRPr="00CB3382">
        <w:rPr>
          <w:rFonts w:ascii="Arial" w:eastAsia="Times New Roman" w:hAnsi="Arial" w:cs="Arial"/>
          <w:color w:val="000000"/>
          <w:sz w:val="18"/>
          <w:szCs w:val="18"/>
          <w:lang w:eastAsia="ru-RU"/>
        </w:rPr>
        <w:t>) копии учредительных документов юридического лица;</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б) реквизиты документов, подтверждающих наличие у соискателя лицензии на праве собственности или ином законном основании зданий, строений, сооружений, помещений и территорий (включая оборудованные учебные кабинеты, объекты для проведения практических занятий, объекты физической культуры и спорта) в каждом из мест осуществления образовательной деятельности, а также копии правоустанавливающих документов в случае, если права на указанные здания, строения, сооружения, помещения и территории и сделки с ними не подлежат обязательной государственной регистрации в соответствии с законодательством Российской Федерации;</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в</w:t>
      </w:r>
      <w:proofErr w:type="gramEnd"/>
      <w:r w:rsidRPr="00CB3382">
        <w:rPr>
          <w:rFonts w:ascii="Arial" w:eastAsia="Times New Roman" w:hAnsi="Arial" w:cs="Arial"/>
          <w:color w:val="000000"/>
          <w:sz w:val="18"/>
          <w:szCs w:val="18"/>
          <w:lang w:eastAsia="ru-RU"/>
        </w:rPr>
        <w:t>) подписанная руководителем организации, осуществляющей образовательную деятельность, справка о материально-техническом обеспечении образовательной деятельности по образовательным программам;</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г</w:t>
      </w:r>
      <w:proofErr w:type="gramEnd"/>
      <w:r w:rsidRPr="00CB3382">
        <w:rPr>
          <w:rFonts w:ascii="Arial" w:eastAsia="Times New Roman" w:hAnsi="Arial" w:cs="Arial"/>
          <w:color w:val="000000"/>
          <w:sz w:val="18"/>
          <w:szCs w:val="18"/>
          <w:lang w:eastAsia="ru-RU"/>
        </w:rPr>
        <w:t>) копии документов, подтверждающих наличие условий для питания и охраны здоровья обучающихся, а для образовательной организации - сведения о наличии помещения с соответствующими условиями для работы медицинских работников;</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д</w:t>
      </w:r>
      <w:proofErr w:type="gramEnd"/>
      <w:r w:rsidRPr="00CB3382">
        <w:rPr>
          <w:rFonts w:ascii="Arial" w:eastAsia="Times New Roman" w:hAnsi="Arial" w:cs="Arial"/>
          <w:color w:val="000000"/>
          <w:sz w:val="18"/>
          <w:szCs w:val="18"/>
          <w:lang w:eastAsia="ru-RU"/>
        </w:rPr>
        <w:t>) копии разработанных и утвержденных организацией, осуществляющей образовательную деятельность, образовательных программ;</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е</w:t>
      </w:r>
      <w:proofErr w:type="gramEnd"/>
      <w:r w:rsidRPr="00CB3382">
        <w:rPr>
          <w:rFonts w:ascii="Arial" w:eastAsia="Times New Roman" w:hAnsi="Arial" w:cs="Arial"/>
          <w:color w:val="000000"/>
          <w:sz w:val="18"/>
          <w:szCs w:val="18"/>
          <w:lang w:eastAsia="ru-RU"/>
        </w:rPr>
        <w:t>) реквизиты выданного в установленном порядке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ж</w:t>
      </w:r>
      <w:proofErr w:type="gramEnd"/>
      <w:r w:rsidRPr="00CB3382">
        <w:rPr>
          <w:rFonts w:ascii="Arial" w:eastAsia="Times New Roman" w:hAnsi="Arial" w:cs="Arial"/>
          <w:color w:val="000000"/>
          <w:sz w:val="18"/>
          <w:szCs w:val="18"/>
          <w:lang w:eastAsia="ru-RU"/>
        </w:rPr>
        <w:t>) реквизиты заключения о соответствии объекта защиты обязательным требованиям пожарной безопасности при осуществлении образовательной деятельности (в случае если соискателем лицензии является образовательная организация);</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з</w:t>
      </w:r>
      <w:proofErr w:type="gramEnd"/>
      <w:r w:rsidRPr="00CB3382">
        <w:rPr>
          <w:rFonts w:ascii="Arial" w:eastAsia="Times New Roman" w:hAnsi="Arial" w:cs="Arial"/>
          <w:color w:val="000000"/>
          <w:sz w:val="18"/>
          <w:szCs w:val="18"/>
          <w:lang w:eastAsia="ru-RU"/>
        </w:rPr>
        <w:t>) подписанная руководителем организации, осуществляющей образовательную деятельность, справка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и</w:t>
      </w:r>
      <w:proofErr w:type="gramEnd"/>
      <w:r w:rsidRPr="00CB3382">
        <w:rPr>
          <w:rFonts w:ascii="Arial" w:eastAsia="Times New Roman" w:hAnsi="Arial" w:cs="Arial"/>
          <w:color w:val="000000"/>
          <w:sz w:val="18"/>
          <w:szCs w:val="18"/>
          <w:lang w:eastAsia="ru-RU"/>
        </w:rPr>
        <w:t>) подписанная руководителем организации, осуществляющей образовательную деятельность, справка о наличии условий для функционирования электронной информационно-образовательной среды при наличии образовательных программ с применением исключительно электронного обучения, дистанционных образовательных технологий;</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к</w:t>
      </w:r>
      <w:proofErr w:type="gramEnd"/>
      <w:r w:rsidRPr="00CB3382">
        <w:rPr>
          <w:rFonts w:ascii="Arial" w:eastAsia="Times New Roman" w:hAnsi="Arial" w:cs="Arial"/>
          <w:color w:val="000000"/>
          <w:sz w:val="18"/>
          <w:szCs w:val="18"/>
          <w:lang w:eastAsia="ru-RU"/>
        </w:rPr>
        <w:t>) реквизиты выданной в установленном порядке лицензии на проведение работ с использованием сведений, составляющих государственную тайну, по образовательным программам, содержащим сведения, составляющие государственную тайну (при наличии образовательных программ);</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л</w:t>
      </w:r>
      <w:proofErr w:type="gramEnd"/>
      <w:r w:rsidRPr="00CB3382">
        <w:rPr>
          <w:rFonts w:ascii="Arial" w:eastAsia="Times New Roman" w:hAnsi="Arial" w:cs="Arial"/>
          <w:color w:val="000000"/>
          <w:sz w:val="18"/>
          <w:szCs w:val="18"/>
          <w:lang w:eastAsia="ru-RU"/>
        </w:rPr>
        <w:t xml:space="preserve">) копия договора, заключенного соискателем лицензии в соответствии с </w:t>
      </w:r>
      <w:hyperlink r:id="rId64" w:anchor="block_108953" w:history="1">
        <w:r w:rsidRPr="00CB3382">
          <w:rPr>
            <w:rFonts w:ascii="Arial" w:eastAsia="Times New Roman" w:hAnsi="Arial" w:cs="Arial"/>
            <w:color w:val="008000"/>
            <w:sz w:val="18"/>
            <w:szCs w:val="18"/>
            <w:lang w:eastAsia="ru-RU"/>
          </w:rPr>
          <w:t>частью 5 статьи 82</w:t>
        </w:r>
      </w:hyperlink>
      <w:r w:rsidRPr="00CB3382">
        <w:rPr>
          <w:rFonts w:ascii="Arial" w:eastAsia="Times New Roman" w:hAnsi="Arial" w:cs="Arial"/>
          <w:color w:val="000000"/>
          <w:sz w:val="18"/>
          <w:szCs w:val="18"/>
          <w:lang w:eastAsia="ru-RU"/>
        </w:rPr>
        <w:t xml:space="preserve"> Федерального закона "Об образовании в Российской Федерации", подтверждающего наличие условий для реализации практической подготовки обучающихся по профессиональным образовательным программам медицинского образования и фармацевтического образования (при наличии образовательных программ);</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 xml:space="preserve">м) сведения о гражданах, являющихся учредителями организаций, планирующих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а также гражданах, являющихся учредителями (участниками) организаций, выступающих в качестве учредителей организаций, планирующих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подтверждающие их соответствие требованиям, предусмотренным </w:t>
      </w:r>
      <w:hyperlink r:id="rId65" w:anchor="block_152" w:history="1">
        <w:r w:rsidRPr="00CB3382">
          <w:rPr>
            <w:rFonts w:ascii="Arial" w:eastAsia="Times New Roman" w:hAnsi="Arial" w:cs="Arial"/>
            <w:color w:val="008000"/>
            <w:sz w:val="18"/>
            <w:szCs w:val="18"/>
            <w:lang w:eastAsia="ru-RU"/>
          </w:rPr>
          <w:t>статьей 15.2</w:t>
        </w:r>
      </w:hyperlink>
      <w:r w:rsidRPr="00CB3382">
        <w:rPr>
          <w:rFonts w:ascii="Arial" w:eastAsia="Times New Roman" w:hAnsi="Arial" w:cs="Arial"/>
          <w:color w:val="000000"/>
          <w:sz w:val="18"/>
          <w:szCs w:val="18"/>
          <w:lang w:eastAsia="ru-RU"/>
        </w:rPr>
        <w:t xml:space="preserve"> Закона Российской Федерации "О частной детективной и охранной деятельности в Российской Федерации";</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н</w:t>
      </w:r>
      <w:proofErr w:type="gramEnd"/>
      <w:r w:rsidRPr="00CB3382">
        <w:rPr>
          <w:rFonts w:ascii="Arial" w:eastAsia="Times New Roman" w:hAnsi="Arial" w:cs="Arial"/>
          <w:color w:val="000000"/>
          <w:sz w:val="18"/>
          <w:szCs w:val="18"/>
          <w:lang w:eastAsia="ru-RU"/>
        </w:rPr>
        <w:t>) 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 (при наличии образовательных программ подготовки водителей автомототранспортных средств);</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о</w:t>
      </w:r>
      <w:proofErr w:type="gramEnd"/>
      <w:r w:rsidRPr="00CB3382">
        <w:rPr>
          <w:rFonts w:ascii="Arial" w:eastAsia="Times New Roman" w:hAnsi="Arial" w:cs="Arial"/>
          <w:color w:val="000000"/>
          <w:sz w:val="18"/>
          <w:szCs w:val="18"/>
          <w:lang w:eastAsia="ru-RU"/>
        </w:rPr>
        <w:t>) копии программ подготовки (переподготовки) водителей автомототранспортных средств, трамваев и троллейбусов, согласованных с Государственной инспекцией безопасности дорожного движения Министерства внутренних дел Российской Федерации (при наличии образовательных программ);</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п</w:t>
      </w:r>
      <w:proofErr w:type="gramEnd"/>
      <w:r w:rsidRPr="00CB3382">
        <w:rPr>
          <w:rFonts w:ascii="Arial" w:eastAsia="Times New Roman" w:hAnsi="Arial" w:cs="Arial"/>
          <w:color w:val="000000"/>
          <w:sz w:val="18"/>
          <w:szCs w:val="18"/>
          <w:lang w:eastAsia="ru-RU"/>
        </w:rPr>
        <w:t>) копия решения Министерства иностранных дел Российской Федерации о создании специализированного структурного образовательного подразделения загранучреждения Министерства иностранных дел Российской Федерации, осуществляющего образовательную деятельность (в случае если в качестве соискателя лицензии выступает загранучреждение Министерства иностранных дел Российской Федерации);</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 xml:space="preserve">р) представление религиозных организаций - учредителей образовательных организаций (в случае если такие религиозные организации входят в структуру централизованных религиозных организаций, - представления соответствующих централизованных религиозных организаций), сведения о квалификации педагогических работников духовных образовательных организаций, имеющих богословские степени и богословские звания (в случае если в качестве соискателя лицензии выступает духовная образовательная организация), а также копии документов, подтверждающих размещение духовной образовательной организации в помещениях, находящихся на праве собственности или ином законном основании у ее </w:t>
      </w:r>
      <w:r w:rsidRPr="00CB3382">
        <w:rPr>
          <w:rFonts w:ascii="Arial" w:eastAsia="Times New Roman" w:hAnsi="Arial" w:cs="Arial"/>
          <w:color w:val="000000"/>
          <w:sz w:val="18"/>
          <w:szCs w:val="18"/>
          <w:lang w:eastAsia="ru-RU"/>
        </w:rPr>
        <w:lastRenderedPageBreak/>
        <w:t>учредителя, для осуществления образовательной деятельности по образовательным программам (при наличии таких помещений);</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с</w:t>
      </w:r>
      <w:proofErr w:type="gramEnd"/>
      <w:r w:rsidRPr="00CB3382">
        <w:rPr>
          <w:rFonts w:ascii="Arial" w:eastAsia="Times New Roman" w:hAnsi="Arial" w:cs="Arial"/>
          <w:color w:val="000000"/>
          <w:sz w:val="18"/>
          <w:szCs w:val="18"/>
          <w:lang w:eastAsia="ru-RU"/>
        </w:rPr>
        <w:t>) копия положения о филиале (в случае если соискатель лицензии намерен осуществлять образовательную деятельность в филиале);</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т</w:t>
      </w:r>
      <w:proofErr w:type="gramEnd"/>
      <w:r w:rsidRPr="00CB3382">
        <w:rPr>
          <w:rFonts w:ascii="Arial" w:eastAsia="Times New Roman" w:hAnsi="Arial" w:cs="Arial"/>
          <w:color w:val="000000"/>
          <w:sz w:val="18"/>
          <w:szCs w:val="18"/>
          <w:lang w:eastAsia="ru-RU"/>
        </w:rPr>
        <w:t>) копия положения о структурном подразделении (в случае если в качестве соискателя лицензии выступает организация, осуществляющая обучение, структурное подразделение которой осуществляет реализацию образовательных программ);</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у</w:t>
      </w:r>
      <w:proofErr w:type="gramEnd"/>
      <w:r w:rsidRPr="00CB3382">
        <w:rPr>
          <w:rFonts w:ascii="Arial" w:eastAsia="Times New Roman" w:hAnsi="Arial" w:cs="Arial"/>
          <w:color w:val="000000"/>
          <w:sz w:val="18"/>
          <w:szCs w:val="18"/>
          <w:lang w:eastAsia="ru-RU"/>
        </w:rPr>
        <w:t>) опись прилагаемых документов.</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11. Для получения (переоформления) лицензии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и которые реализуют образовательные программы высшего образования на основе образовательных стандартов, утверждаемых ими самостоятельно, представляют в лицензирующий орган наряду с документами (копиями документов), подтверждающими соответствие лицензионным требованиям, также копии распорядительных актов образовательных организаций об утверждении ими образовательных стандартов в случае заявления к лицензированию образовательных программ высшего образования, реализуемых на основе таких образовательных стандартов.</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12. При подтверждении законных оснований пользования духовными образовательными организациями помещениями, в которых осуществляется образовательная деятельность, учитываются помещения, находящиеся на праве собственности или ином законном основании у такой организации и ее учредителя.</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 xml:space="preserve">При подтверждении соответствия образовательного ценза педагогических работников духовной образовательной организации требованиям, предусмотренным </w:t>
      </w:r>
      <w:hyperlink r:id="rId66" w:anchor="block_10065" w:history="1">
        <w:r w:rsidRPr="00CB3382">
          <w:rPr>
            <w:rFonts w:ascii="Arial" w:eastAsia="Times New Roman" w:hAnsi="Arial" w:cs="Arial"/>
            <w:color w:val="008000"/>
            <w:sz w:val="18"/>
            <w:szCs w:val="18"/>
            <w:lang w:eastAsia="ru-RU"/>
          </w:rPr>
          <w:t>подпунктом "д" пункта 6</w:t>
        </w:r>
      </w:hyperlink>
      <w:r w:rsidRPr="00CB3382">
        <w:rPr>
          <w:rFonts w:ascii="Arial" w:eastAsia="Times New Roman" w:hAnsi="Arial" w:cs="Arial"/>
          <w:color w:val="000000"/>
          <w:sz w:val="18"/>
          <w:szCs w:val="18"/>
          <w:lang w:eastAsia="ru-RU"/>
        </w:rPr>
        <w:t xml:space="preserve"> настоящего Положения, учитываются богословские степени и богословские звания, присужденные (присвоенные) и (или) признанные (подтвержденные) в порядке, установленном соответствующей централизованной религиозной организацией, зарегистрированной на территории Российской Федерации в установленном порядке.</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 xml:space="preserve">13. Для получения лицензии образовательные организации, планирующие реализовывать образовательные программы, содержащие сведения, составляющие государственную тайну, и находящиеся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по выработке и реализации государственной политики и нормативно-правовому регулированию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CB3382">
        <w:rPr>
          <w:rFonts w:ascii="Arial" w:eastAsia="Times New Roman" w:hAnsi="Arial" w:cs="Arial"/>
          <w:color w:val="000000"/>
          <w:sz w:val="18"/>
          <w:szCs w:val="18"/>
          <w:lang w:eastAsia="ru-RU"/>
        </w:rPr>
        <w:t>прекурсоров</w:t>
      </w:r>
      <w:proofErr w:type="spellEnd"/>
      <w:r w:rsidRPr="00CB3382">
        <w:rPr>
          <w:rFonts w:ascii="Arial" w:eastAsia="Times New Roman" w:hAnsi="Arial" w:cs="Arial"/>
          <w:color w:val="000000"/>
          <w:sz w:val="18"/>
          <w:szCs w:val="18"/>
          <w:lang w:eastAsia="ru-RU"/>
        </w:rPr>
        <w:t xml:space="preserve">, а также в области противодействия их незаконному обороту, представляют в лицензирующий орган заявление, документы (копии документов) и сведения, указанные в </w:t>
      </w:r>
      <w:hyperlink r:id="rId67" w:anchor="block_10101" w:history="1">
        <w:r w:rsidRPr="00CB3382">
          <w:rPr>
            <w:rFonts w:ascii="Arial" w:eastAsia="Times New Roman" w:hAnsi="Arial" w:cs="Arial"/>
            <w:color w:val="008000"/>
            <w:sz w:val="18"/>
            <w:szCs w:val="18"/>
            <w:lang w:eastAsia="ru-RU"/>
          </w:rPr>
          <w:t>подпунктах "а"</w:t>
        </w:r>
      </w:hyperlink>
      <w:r w:rsidRPr="00CB3382">
        <w:rPr>
          <w:rFonts w:ascii="Arial" w:eastAsia="Times New Roman" w:hAnsi="Arial" w:cs="Arial"/>
          <w:color w:val="000000"/>
          <w:sz w:val="18"/>
          <w:szCs w:val="18"/>
          <w:lang w:eastAsia="ru-RU"/>
        </w:rPr>
        <w:t xml:space="preserve">, </w:t>
      </w:r>
      <w:hyperlink r:id="rId68" w:anchor="block_10103" w:history="1">
        <w:r w:rsidRPr="00CB3382">
          <w:rPr>
            <w:rFonts w:ascii="Arial" w:eastAsia="Times New Roman" w:hAnsi="Arial" w:cs="Arial"/>
            <w:color w:val="008000"/>
            <w:sz w:val="18"/>
            <w:szCs w:val="18"/>
            <w:lang w:eastAsia="ru-RU"/>
          </w:rPr>
          <w:t>"в"</w:t>
        </w:r>
      </w:hyperlink>
      <w:r w:rsidRPr="00CB3382">
        <w:rPr>
          <w:rFonts w:ascii="Arial" w:eastAsia="Times New Roman" w:hAnsi="Arial" w:cs="Arial"/>
          <w:color w:val="000000"/>
          <w:sz w:val="18"/>
          <w:szCs w:val="18"/>
          <w:lang w:eastAsia="ru-RU"/>
        </w:rPr>
        <w:t xml:space="preserve">, </w:t>
      </w:r>
      <w:hyperlink r:id="rId69" w:anchor="block_10108" w:history="1">
        <w:r w:rsidRPr="00CB3382">
          <w:rPr>
            <w:rFonts w:ascii="Arial" w:eastAsia="Times New Roman" w:hAnsi="Arial" w:cs="Arial"/>
            <w:color w:val="008000"/>
            <w:sz w:val="18"/>
            <w:szCs w:val="18"/>
            <w:lang w:eastAsia="ru-RU"/>
          </w:rPr>
          <w:t>"з"</w:t>
        </w:r>
      </w:hyperlink>
      <w:r w:rsidRPr="00CB3382">
        <w:rPr>
          <w:rFonts w:ascii="Arial" w:eastAsia="Times New Roman" w:hAnsi="Arial" w:cs="Arial"/>
          <w:color w:val="000000"/>
          <w:sz w:val="18"/>
          <w:szCs w:val="18"/>
          <w:lang w:eastAsia="ru-RU"/>
        </w:rPr>
        <w:t xml:space="preserve">, </w:t>
      </w:r>
      <w:hyperlink r:id="rId70" w:anchor="block_101010" w:history="1">
        <w:r w:rsidRPr="00CB3382">
          <w:rPr>
            <w:rFonts w:ascii="Arial" w:eastAsia="Times New Roman" w:hAnsi="Arial" w:cs="Arial"/>
            <w:color w:val="008000"/>
            <w:sz w:val="18"/>
            <w:szCs w:val="18"/>
            <w:lang w:eastAsia="ru-RU"/>
          </w:rPr>
          <w:t>"к"</w:t>
        </w:r>
      </w:hyperlink>
      <w:r w:rsidRPr="00CB3382">
        <w:rPr>
          <w:rFonts w:ascii="Arial" w:eastAsia="Times New Roman" w:hAnsi="Arial" w:cs="Arial"/>
          <w:color w:val="000000"/>
          <w:sz w:val="18"/>
          <w:szCs w:val="18"/>
          <w:lang w:eastAsia="ru-RU"/>
        </w:rPr>
        <w:t xml:space="preserve">, </w:t>
      </w:r>
      <w:hyperlink r:id="rId71" w:anchor="block_101011" w:history="1">
        <w:r w:rsidRPr="00CB3382">
          <w:rPr>
            <w:rFonts w:ascii="Arial" w:eastAsia="Times New Roman" w:hAnsi="Arial" w:cs="Arial"/>
            <w:color w:val="008000"/>
            <w:sz w:val="18"/>
            <w:szCs w:val="18"/>
            <w:lang w:eastAsia="ru-RU"/>
          </w:rPr>
          <w:t>"л"</w:t>
        </w:r>
      </w:hyperlink>
      <w:r w:rsidRPr="00CB3382">
        <w:rPr>
          <w:rFonts w:ascii="Arial" w:eastAsia="Times New Roman" w:hAnsi="Arial" w:cs="Arial"/>
          <w:color w:val="000000"/>
          <w:sz w:val="18"/>
          <w:szCs w:val="18"/>
          <w:lang w:eastAsia="ru-RU"/>
        </w:rPr>
        <w:t xml:space="preserve">, </w:t>
      </w:r>
      <w:hyperlink r:id="rId72" w:anchor="block_101013" w:history="1">
        <w:r w:rsidRPr="00CB3382">
          <w:rPr>
            <w:rFonts w:ascii="Arial" w:eastAsia="Times New Roman" w:hAnsi="Arial" w:cs="Arial"/>
            <w:color w:val="008000"/>
            <w:sz w:val="18"/>
            <w:szCs w:val="18"/>
            <w:lang w:eastAsia="ru-RU"/>
          </w:rPr>
          <w:t>"н"</w:t>
        </w:r>
      </w:hyperlink>
      <w:r w:rsidRPr="00CB3382">
        <w:rPr>
          <w:rFonts w:ascii="Arial" w:eastAsia="Times New Roman" w:hAnsi="Arial" w:cs="Arial"/>
          <w:color w:val="000000"/>
          <w:sz w:val="18"/>
          <w:szCs w:val="18"/>
          <w:lang w:eastAsia="ru-RU"/>
        </w:rPr>
        <w:t xml:space="preserve">, </w:t>
      </w:r>
      <w:hyperlink r:id="rId73" w:anchor="block_101014" w:history="1">
        <w:r w:rsidRPr="00CB3382">
          <w:rPr>
            <w:rFonts w:ascii="Arial" w:eastAsia="Times New Roman" w:hAnsi="Arial" w:cs="Arial"/>
            <w:color w:val="008000"/>
            <w:sz w:val="18"/>
            <w:szCs w:val="18"/>
            <w:lang w:eastAsia="ru-RU"/>
          </w:rPr>
          <w:t>"о"</w:t>
        </w:r>
      </w:hyperlink>
      <w:r w:rsidRPr="00CB3382">
        <w:rPr>
          <w:rFonts w:ascii="Arial" w:eastAsia="Times New Roman" w:hAnsi="Arial" w:cs="Arial"/>
          <w:color w:val="000000"/>
          <w:sz w:val="18"/>
          <w:szCs w:val="18"/>
          <w:lang w:eastAsia="ru-RU"/>
        </w:rPr>
        <w:t xml:space="preserve">, </w:t>
      </w:r>
      <w:hyperlink r:id="rId74" w:anchor="block_101017" w:history="1">
        <w:r w:rsidRPr="00CB3382">
          <w:rPr>
            <w:rFonts w:ascii="Arial" w:eastAsia="Times New Roman" w:hAnsi="Arial" w:cs="Arial"/>
            <w:color w:val="008000"/>
            <w:sz w:val="18"/>
            <w:szCs w:val="18"/>
            <w:lang w:eastAsia="ru-RU"/>
          </w:rPr>
          <w:t>"с"</w:t>
        </w:r>
      </w:hyperlink>
      <w:r w:rsidRPr="00CB3382">
        <w:rPr>
          <w:rFonts w:ascii="Arial" w:eastAsia="Times New Roman" w:hAnsi="Arial" w:cs="Arial"/>
          <w:color w:val="000000"/>
          <w:sz w:val="18"/>
          <w:szCs w:val="18"/>
          <w:lang w:eastAsia="ru-RU"/>
        </w:rPr>
        <w:t xml:space="preserve">, </w:t>
      </w:r>
      <w:hyperlink r:id="rId75" w:anchor="block_101019" w:history="1">
        <w:r w:rsidRPr="00CB3382">
          <w:rPr>
            <w:rFonts w:ascii="Arial" w:eastAsia="Times New Roman" w:hAnsi="Arial" w:cs="Arial"/>
            <w:color w:val="008000"/>
            <w:sz w:val="18"/>
            <w:szCs w:val="18"/>
            <w:lang w:eastAsia="ru-RU"/>
          </w:rPr>
          <w:t>"у" пункта 10</w:t>
        </w:r>
      </w:hyperlink>
      <w:r w:rsidRPr="00CB3382">
        <w:rPr>
          <w:rFonts w:ascii="Arial" w:eastAsia="Times New Roman" w:hAnsi="Arial" w:cs="Arial"/>
          <w:color w:val="000000"/>
          <w:sz w:val="18"/>
          <w:szCs w:val="18"/>
          <w:lang w:eastAsia="ru-RU"/>
        </w:rPr>
        <w:t xml:space="preserve"> настоящего Положения.</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 xml:space="preserve">Для переоформления лицензии образовательные организации, указанные в абзаце первом настоящего пункта, реализующие образовательные программы, содержащие сведения, составляющие государственную тайну, представляют в лицензирующий орган заявление, документы (копии документов) и сведения, указанные в </w:t>
      </w:r>
      <w:hyperlink r:id="rId76" w:anchor="block_10152" w:history="1">
        <w:r w:rsidRPr="00CB3382">
          <w:rPr>
            <w:rFonts w:ascii="Arial" w:eastAsia="Times New Roman" w:hAnsi="Arial" w:cs="Arial"/>
            <w:color w:val="008000"/>
            <w:sz w:val="18"/>
            <w:szCs w:val="18"/>
            <w:lang w:eastAsia="ru-RU"/>
          </w:rPr>
          <w:t>подпунктах "б"</w:t>
        </w:r>
      </w:hyperlink>
      <w:r w:rsidRPr="00CB3382">
        <w:rPr>
          <w:rFonts w:ascii="Arial" w:eastAsia="Times New Roman" w:hAnsi="Arial" w:cs="Arial"/>
          <w:color w:val="000000"/>
          <w:sz w:val="18"/>
          <w:szCs w:val="18"/>
          <w:lang w:eastAsia="ru-RU"/>
        </w:rPr>
        <w:t xml:space="preserve">, </w:t>
      </w:r>
      <w:hyperlink r:id="rId77" w:anchor="block_10155" w:history="1">
        <w:r w:rsidRPr="00CB3382">
          <w:rPr>
            <w:rFonts w:ascii="Arial" w:eastAsia="Times New Roman" w:hAnsi="Arial" w:cs="Arial"/>
            <w:color w:val="008000"/>
            <w:sz w:val="18"/>
            <w:szCs w:val="18"/>
            <w:lang w:eastAsia="ru-RU"/>
          </w:rPr>
          <w:t>"д"</w:t>
        </w:r>
      </w:hyperlink>
      <w:r w:rsidRPr="00CB3382">
        <w:rPr>
          <w:rFonts w:ascii="Arial" w:eastAsia="Times New Roman" w:hAnsi="Arial" w:cs="Arial"/>
          <w:color w:val="000000"/>
          <w:sz w:val="18"/>
          <w:szCs w:val="18"/>
          <w:lang w:eastAsia="ru-RU"/>
        </w:rPr>
        <w:t xml:space="preserve">, </w:t>
      </w:r>
      <w:hyperlink r:id="rId78" w:anchor="block_10156" w:history="1">
        <w:r w:rsidRPr="00CB3382">
          <w:rPr>
            <w:rFonts w:ascii="Arial" w:eastAsia="Times New Roman" w:hAnsi="Arial" w:cs="Arial"/>
            <w:color w:val="008000"/>
            <w:sz w:val="18"/>
            <w:szCs w:val="18"/>
            <w:lang w:eastAsia="ru-RU"/>
          </w:rPr>
          <w:t>"е"</w:t>
        </w:r>
      </w:hyperlink>
      <w:r w:rsidRPr="00CB3382">
        <w:rPr>
          <w:rFonts w:ascii="Arial" w:eastAsia="Times New Roman" w:hAnsi="Arial" w:cs="Arial"/>
          <w:color w:val="000000"/>
          <w:sz w:val="18"/>
          <w:szCs w:val="18"/>
          <w:lang w:eastAsia="ru-RU"/>
        </w:rPr>
        <w:t xml:space="preserve">, </w:t>
      </w:r>
      <w:hyperlink r:id="rId79" w:anchor="block_101720" w:history="1">
        <w:r w:rsidRPr="00CB3382">
          <w:rPr>
            <w:rFonts w:ascii="Arial" w:eastAsia="Times New Roman" w:hAnsi="Arial" w:cs="Arial"/>
            <w:color w:val="008000"/>
            <w:sz w:val="18"/>
            <w:szCs w:val="18"/>
            <w:lang w:eastAsia="ru-RU"/>
          </w:rPr>
          <w:t>"и" пункта 15</w:t>
        </w:r>
      </w:hyperlink>
      <w:r w:rsidRPr="00CB3382">
        <w:rPr>
          <w:rFonts w:ascii="Arial" w:eastAsia="Times New Roman" w:hAnsi="Arial" w:cs="Arial"/>
          <w:color w:val="000000"/>
          <w:sz w:val="18"/>
          <w:szCs w:val="18"/>
          <w:lang w:eastAsia="ru-RU"/>
        </w:rPr>
        <w:t xml:space="preserve">, </w:t>
      </w:r>
      <w:hyperlink r:id="rId80" w:anchor="block_10161" w:history="1">
        <w:r w:rsidRPr="00CB3382">
          <w:rPr>
            <w:rFonts w:ascii="Arial" w:eastAsia="Times New Roman" w:hAnsi="Arial" w:cs="Arial"/>
            <w:color w:val="008000"/>
            <w:sz w:val="18"/>
            <w:szCs w:val="18"/>
            <w:lang w:eastAsia="ru-RU"/>
          </w:rPr>
          <w:t>подпунктах "а"</w:t>
        </w:r>
      </w:hyperlink>
      <w:r w:rsidRPr="00CB3382">
        <w:rPr>
          <w:rFonts w:ascii="Arial" w:eastAsia="Times New Roman" w:hAnsi="Arial" w:cs="Arial"/>
          <w:color w:val="000000"/>
          <w:sz w:val="18"/>
          <w:szCs w:val="18"/>
          <w:lang w:eastAsia="ru-RU"/>
        </w:rPr>
        <w:t xml:space="preserve">, </w:t>
      </w:r>
      <w:hyperlink r:id="rId81" w:anchor="block_10163" w:history="1">
        <w:r w:rsidRPr="00CB3382">
          <w:rPr>
            <w:rFonts w:ascii="Arial" w:eastAsia="Times New Roman" w:hAnsi="Arial" w:cs="Arial"/>
            <w:color w:val="008000"/>
            <w:sz w:val="18"/>
            <w:szCs w:val="18"/>
            <w:lang w:eastAsia="ru-RU"/>
          </w:rPr>
          <w:t>"в"</w:t>
        </w:r>
      </w:hyperlink>
      <w:r w:rsidRPr="00CB3382">
        <w:rPr>
          <w:rFonts w:ascii="Arial" w:eastAsia="Times New Roman" w:hAnsi="Arial" w:cs="Arial"/>
          <w:color w:val="000000"/>
          <w:sz w:val="18"/>
          <w:szCs w:val="18"/>
          <w:lang w:eastAsia="ru-RU"/>
        </w:rPr>
        <w:t xml:space="preserve">, </w:t>
      </w:r>
      <w:hyperlink r:id="rId82" w:anchor="block_10168" w:history="1">
        <w:r w:rsidRPr="00CB3382">
          <w:rPr>
            <w:rFonts w:ascii="Arial" w:eastAsia="Times New Roman" w:hAnsi="Arial" w:cs="Arial"/>
            <w:color w:val="008000"/>
            <w:sz w:val="18"/>
            <w:szCs w:val="18"/>
            <w:lang w:eastAsia="ru-RU"/>
          </w:rPr>
          <w:t>"з" - "л"</w:t>
        </w:r>
      </w:hyperlink>
      <w:r w:rsidRPr="00CB3382">
        <w:rPr>
          <w:rFonts w:ascii="Arial" w:eastAsia="Times New Roman" w:hAnsi="Arial" w:cs="Arial"/>
          <w:color w:val="000000"/>
          <w:sz w:val="18"/>
          <w:szCs w:val="18"/>
          <w:lang w:eastAsia="ru-RU"/>
        </w:rPr>
        <w:t xml:space="preserve">, </w:t>
      </w:r>
      <w:hyperlink r:id="rId83" w:anchor="block_101613" w:history="1">
        <w:r w:rsidRPr="00CB3382">
          <w:rPr>
            <w:rFonts w:ascii="Arial" w:eastAsia="Times New Roman" w:hAnsi="Arial" w:cs="Arial"/>
            <w:color w:val="008000"/>
            <w:sz w:val="18"/>
            <w:szCs w:val="18"/>
            <w:lang w:eastAsia="ru-RU"/>
          </w:rPr>
          <w:t>"н"</w:t>
        </w:r>
      </w:hyperlink>
      <w:r w:rsidRPr="00CB3382">
        <w:rPr>
          <w:rFonts w:ascii="Arial" w:eastAsia="Times New Roman" w:hAnsi="Arial" w:cs="Arial"/>
          <w:color w:val="000000"/>
          <w:sz w:val="18"/>
          <w:szCs w:val="18"/>
          <w:lang w:eastAsia="ru-RU"/>
        </w:rPr>
        <w:t xml:space="preserve">, </w:t>
      </w:r>
      <w:hyperlink r:id="rId84" w:anchor="block_101614" w:history="1">
        <w:r w:rsidRPr="00CB3382">
          <w:rPr>
            <w:rFonts w:ascii="Arial" w:eastAsia="Times New Roman" w:hAnsi="Arial" w:cs="Arial"/>
            <w:color w:val="008000"/>
            <w:sz w:val="18"/>
            <w:szCs w:val="18"/>
            <w:lang w:eastAsia="ru-RU"/>
          </w:rPr>
          <w:t>"о"</w:t>
        </w:r>
      </w:hyperlink>
      <w:r w:rsidRPr="00CB3382">
        <w:rPr>
          <w:rFonts w:ascii="Arial" w:eastAsia="Times New Roman" w:hAnsi="Arial" w:cs="Arial"/>
          <w:color w:val="000000"/>
          <w:sz w:val="18"/>
          <w:szCs w:val="18"/>
          <w:lang w:eastAsia="ru-RU"/>
        </w:rPr>
        <w:t xml:space="preserve">, </w:t>
      </w:r>
      <w:hyperlink r:id="rId85" w:anchor="block_101616" w:history="1">
        <w:r w:rsidRPr="00CB3382">
          <w:rPr>
            <w:rFonts w:ascii="Arial" w:eastAsia="Times New Roman" w:hAnsi="Arial" w:cs="Arial"/>
            <w:color w:val="008000"/>
            <w:sz w:val="18"/>
            <w:szCs w:val="18"/>
            <w:lang w:eastAsia="ru-RU"/>
          </w:rPr>
          <w:t>"р"</w:t>
        </w:r>
      </w:hyperlink>
      <w:r w:rsidRPr="00CB3382">
        <w:rPr>
          <w:rFonts w:ascii="Arial" w:eastAsia="Times New Roman" w:hAnsi="Arial" w:cs="Arial"/>
          <w:color w:val="000000"/>
          <w:sz w:val="18"/>
          <w:szCs w:val="18"/>
          <w:lang w:eastAsia="ru-RU"/>
        </w:rPr>
        <w:t xml:space="preserve">, </w:t>
      </w:r>
      <w:hyperlink r:id="rId86" w:anchor="block_101617" w:history="1">
        <w:r w:rsidRPr="00CB3382">
          <w:rPr>
            <w:rFonts w:ascii="Arial" w:eastAsia="Times New Roman" w:hAnsi="Arial" w:cs="Arial"/>
            <w:color w:val="008000"/>
            <w:sz w:val="18"/>
            <w:szCs w:val="18"/>
            <w:lang w:eastAsia="ru-RU"/>
          </w:rPr>
          <w:t>"с" пункта 16</w:t>
        </w:r>
      </w:hyperlink>
      <w:r w:rsidRPr="00CB3382">
        <w:rPr>
          <w:rFonts w:ascii="Arial" w:eastAsia="Times New Roman" w:hAnsi="Arial" w:cs="Arial"/>
          <w:color w:val="000000"/>
          <w:sz w:val="18"/>
          <w:szCs w:val="18"/>
          <w:lang w:eastAsia="ru-RU"/>
        </w:rPr>
        <w:t xml:space="preserve">, </w:t>
      </w:r>
      <w:hyperlink r:id="rId87" w:anchor="block_10172" w:history="1">
        <w:r w:rsidRPr="00CB3382">
          <w:rPr>
            <w:rFonts w:ascii="Arial" w:eastAsia="Times New Roman" w:hAnsi="Arial" w:cs="Arial"/>
            <w:color w:val="008000"/>
            <w:sz w:val="18"/>
            <w:szCs w:val="18"/>
            <w:lang w:eastAsia="ru-RU"/>
          </w:rPr>
          <w:t>подпунктах "б"</w:t>
        </w:r>
      </w:hyperlink>
      <w:r w:rsidRPr="00CB3382">
        <w:rPr>
          <w:rFonts w:ascii="Arial" w:eastAsia="Times New Roman" w:hAnsi="Arial" w:cs="Arial"/>
          <w:color w:val="000000"/>
          <w:sz w:val="18"/>
          <w:szCs w:val="18"/>
          <w:lang w:eastAsia="ru-RU"/>
        </w:rPr>
        <w:t xml:space="preserve">, </w:t>
      </w:r>
      <w:hyperlink r:id="rId88" w:anchor="block_10178" w:history="1">
        <w:r w:rsidRPr="00CB3382">
          <w:rPr>
            <w:rFonts w:ascii="Arial" w:eastAsia="Times New Roman" w:hAnsi="Arial" w:cs="Arial"/>
            <w:color w:val="008000"/>
            <w:sz w:val="18"/>
            <w:szCs w:val="18"/>
            <w:lang w:eastAsia="ru-RU"/>
          </w:rPr>
          <w:t>"з" - "л"</w:t>
        </w:r>
      </w:hyperlink>
      <w:r w:rsidRPr="00CB3382">
        <w:rPr>
          <w:rFonts w:ascii="Arial" w:eastAsia="Times New Roman" w:hAnsi="Arial" w:cs="Arial"/>
          <w:color w:val="000000"/>
          <w:sz w:val="18"/>
          <w:szCs w:val="18"/>
          <w:lang w:eastAsia="ru-RU"/>
        </w:rPr>
        <w:t xml:space="preserve">, </w:t>
      </w:r>
      <w:hyperlink r:id="rId89" w:anchor="block_101713" w:history="1">
        <w:r w:rsidRPr="00CB3382">
          <w:rPr>
            <w:rFonts w:ascii="Arial" w:eastAsia="Times New Roman" w:hAnsi="Arial" w:cs="Arial"/>
            <w:color w:val="008000"/>
            <w:sz w:val="18"/>
            <w:szCs w:val="18"/>
            <w:lang w:eastAsia="ru-RU"/>
          </w:rPr>
          <w:t>"н"</w:t>
        </w:r>
      </w:hyperlink>
      <w:r w:rsidRPr="00CB3382">
        <w:rPr>
          <w:rFonts w:ascii="Arial" w:eastAsia="Times New Roman" w:hAnsi="Arial" w:cs="Arial"/>
          <w:color w:val="000000"/>
          <w:sz w:val="18"/>
          <w:szCs w:val="18"/>
          <w:lang w:eastAsia="ru-RU"/>
        </w:rPr>
        <w:t xml:space="preserve">, </w:t>
      </w:r>
      <w:hyperlink r:id="rId90" w:anchor="block_101714" w:history="1">
        <w:r w:rsidRPr="00CB3382">
          <w:rPr>
            <w:rFonts w:ascii="Arial" w:eastAsia="Times New Roman" w:hAnsi="Arial" w:cs="Arial"/>
            <w:color w:val="008000"/>
            <w:sz w:val="18"/>
            <w:szCs w:val="18"/>
            <w:lang w:eastAsia="ru-RU"/>
          </w:rPr>
          <w:t>"о"</w:t>
        </w:r>
      </w:hyperlink>
      <w:r w:rsidRPr="00CB3382">
        <w:rPr>
          <w:rFonts w:ascii="Arial" w:eastAsia="Times New Roman" w:hAnsi="Arial" w:cs="Arial"/>
          <w:color w:val="000000"/>
          <w:sz w:val="18"/>
          <w:szCs w:val="18"/>
          <w:lang w:eastAsia="ru-RU"/>
        </w:rPr>
        <w:t xml:space="preserve">, </w:t>
      </w:r>
      <w:hyperlink r:id="rId91" w:anchor="block_101716" w:history="1">
        <w:r w:rsidRPr="00CB3382">
          <w:rPr>
            <w:rFonts w:ascii="Arial" w:eastAsia="Times New Roman" w:hAnsi="Arial" w:cs="Arial"/>
            <w:color w:val="008000"/>
            <w:sz w:val="18"/>
            <w:szCs w:val="18"/>
            <w:lang w:eastAsia="ru-RU"/>
          </w:rPr>
          <w:t>"р"</w:t>
        </w:r>
      </w:hyperlink>
      <w:r w:rsidRPr="00CB3382">
        <w:rPr>
          <w:rFonts w:ascii="Arial" w:eastAsia="Times New Roman" w:hAnsi="Arial" w:cs="Arial"/>
          <w:color w:val="000000"/>
          <w:sz w:val="18"/>
          <w:szCs w:val="18"/>
          <w:lang w:eastAsia="ru-RU"/>
        </w:rPr>
        <w:t xml:space="preserve">, </w:t>
      </w:r>
      <w:hyperlink r:id="rId92" w:anchor="block_101718" w:history="1">
        <w:r w:rsidRPr="00CB3382">
          <w:rPr>
            <w:rFonts w:ascii="Arial" w:eastAsia="Times New Roman" w:hAnsi="Arial" w:cs="Arial"/>
            <w:color w:val="008000"/>
            <w:sz w:val="18"/>
            <w:szCs w:val="18"/>
            <w:lang w:eastAsia="ru-RU"/>
          </w:rPr>
          <w:t>"т" пункта 17</w:t>
        </w:r>
      </w:hyperlink>
      <w:r w:rsidRPr="00CB3382">
        <w:rPr>
          <w:rFonts w:ascii="Arial" w:eastAsia="Times New Roman" w:hAnsi="Arial" w:cs="Arial"/>
          <w:color w:val="000000"/>
          <w:sz w:val="18"/>
          <w:szCs w:val="18"/>
          <w:lang w:eastAsia="ru-RU"/>
        </w:rPr>
        <w:t xml:space="preserve"> настоящего Положения.</w:t>
      </w:r>
    </w:p>
    <w:p w:rsidR="00CB3382" w:rsidRPr="00CB3382" w:rsidRDefault="00CB3382" w:rsidP="00CB3382">
      <w:pPr>
        <w:shd w:val="clear" w:color="auto" w:fill="FFFFFF"/>
        <w:spacing w:before="100" w:beforeAutospacing="1" w:after="100" w:afterAutospacing="1" w:line="240" w:lineRule="auto"/>
        <w:jc w:val="both"/>
        <w:outlineLvl w:val="3"/>
        <w:rPr>
          <w:rFonts w:ascii="Arial" w:eastAsia="Times New Roman" w:hAnsi="Arial" w:cs="Arial"/>
          <w:b/>
          <w:bCs/>
          <w:color w:val="003C80"/>
          <w:sz w:val="24"/>
          <w:szCs w:val="24"/>
          <w:lang w:eastAsia="ru-RU"/>
        </w:rPr>
      </w:pPr>
      <w:r w:rsidRPr="00CB3382">
        <w:rPr>
          <w:rFonts w:ascii="Arial" w:eastAsia="Times New Roman" w:hAnsi="Arial" w:cs="Arial"/>
          <w:b/>
          <w:bCs/>
          <w:color w:val="003C80"/>
          <w:sz w:val="24"/>
          <w:szCs w:val="24"/>
          <w:lang w:eastAsia="ru-RU"/>
        </w:rPr>
        <w:t>ГАРАНТ:</w:t>
      </w:r>
    </w:p>
    <w:p w:rsidR="00CB3382" w:rsidRPr="00CB3382" w:rsidRDefault="00CB3382" w:rsidP="00CB3382">
      <w:pPr>
        <w:shd w:val="clear" w:color="auto" w:fill="FFFFFF"/>
        <w:spacing w:after="0" w:line="240" w:lineRule="auto"/>
        <w:jc w:val="both"/>
        <w:rPr>
          <w:rFonts w:ascii="Arial" w:eastAsia="Times New Roman" w:hAnsi="Arial" w:cs="Arial"/>
          <w:i/>
          <w:iCs/>
          <w:color w:val="800080"/>
          <w:sz w:val="18"/>
          <w:szCs w:val="18"/>
          <w:lang w:eastAsia="ru-RU"/>
        </w:rPr>
      </w:pPr>
      <w:r w:rsidRPr="00CB3382">
        <w:rPr>
          <w:rFonts w:ascii="Arial" w:eastAsia="Times New Roman" w:hAnsi="Arial" w:cs="Arial"/>
          <w:i/>
          <w:iCs/>
          <w:color w:val="800080"/>
          <w:sz w:val="18"/>
          <w:szCs w:val="18"/>
          <w:lang w:eastAsia="ru-RU"/>
        </w:rPr>
        <w:t xml:space="preserve">См. </w:t>
      </w:r>
      <w:hyperlink r:id="rId93" w:anchor="block_1000" w:history="1">
        <w:r w:rsidRPr="00CB3382">
          <w:rPr>
            <w:rFonts w:ascii="Arial" w:eastAsia="Times New Roman" w:hAnsi="Arial" w:cs="Arial"/>
            <w:i/>
            <w:iCs/>
            <w:color w:val="008000"/>
            <w:sz w:val="18"/>
            <w:szCs w:val="18"/>
            <w:u w:val="single"/>
            <w:lang w:eastAsia="ru-RU"/>
          </w:rPr>
          <w:t>Методические материалы</w:t>
        </w:r>
      </w:hyperlink>
      <w:r w:rsidRPr="00CB3382">
        <w:rPr>
          <w:rFonts w:ascii="Arial" w:eastAsia="Times New Roman" w:hAnsi="Arial" w:cs="Arial"/>
          <w:i/>
          <w:iCs/>
          <w:color w:val="800080"/>
          <w:sz w:val="18"/>
          <w:szCs w:val="18"/>
          <w:lang w:eastAsia="ru-RU"/>
        </w:rPr>
        <w:t xml:space="preserve"> о переоформлении лицензии на осуществление образовательной деятельности, направленные </w:t>
      </w:r>
      <w:hyperlink r:id="rId94" w:history="1">
        <w:r w:rsidRPr="00CB3382">
          <w:rPr>
            <w:rFonts w:ascii="Arial" w:eastAsia="Times New Roman" w:hAnsi="Arial" w:cs="Arial"/>
            <w:i/>
            <w:iCs/>
            <w:color w:val="008000"/>
            <w:sz w:val="18"/>
            <w:szCs w:val="18"/>
            <w:u w:val="single"/>
            <w:lang w:eastAsia="ru-RU"/>
          </w:rPr>
          <w:t>письмом</w:t>
        </w:r>
      </w:hyperlink>
      <w:r w:rsidRPr="00CB3382">
        <w:rPr>
          <w:rFonts w:ascii="Arial" w:eastAsia="Times New Roman" w:hAnsi="Arial" w:cs="Arial"/>
          <w:i/>
          <w:iCs/>
          <w:color w:val="800080"/>
          <w:sz w:val="18"/>
          <w:szCs w:val="18"/>
          <w:lang w:eastAsia="ru-RU"/>
        </w:rPr>
        <w:t xml:space="preserve"> </w:t>
      </w:r>
      <w:proofErr w:type="spellStart"/>
      <w:r w:rsidRPr="00CB3382">
        <w:rPr>
          <w:rFonts w:ascii="Arial" w:eastAsia="Times New Roman" w:hAnsi="Arial" w:cs="Arial"/>
          <w:i/>
          <w:iCs/>
          <w:color w:val="800080"/>
          <w:sz w:val="18"/>
          <w:szCs w:val="18"/>
          <w:lang w:eastAsia="ru-RU"/>
        </w:rPr>
        <w:t>Рособрнадзора</w:t>
      </w:r>
      <w:proofErr w:type="spellEnd"/>
      <w:r w:rsidRPr="00CB3382">
        <w:rPr>
          <w:rFonts w:ascii="Arial" w:eastAsia="Times New Roman" w:hAnsi="Arial" w:cs="Arial"/>
          <w:i/>
          <w:iCs/>
          <w:color w:val="800080"/>
          <w:sz w:val="18"/>
          <w:szCs w:val="18"/>
          <w:lang w:eastAsia="ru-RU"/>
        </w:rPr>
        <w:t xml:space="preserve"> от 9 сентября 2014 г. N 11-201</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Представляемые в лицензирующий орган документы (копии документов) не должны содержать сведений, составляющих государственную тайну.</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14. Для получения лицензий загранучреждениями Министерства иностранных дел Российской Федерации сбор и передачу в лицензирующий орган заявлений о предоставлении или переоформлении лицензий и прилагаемых к таким заявлениям документов осуществляет Министерство иностранных дел Российской Федерации.</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 xml:space="preserve">15. При намерении лицензиата осуществлять лицензируемую деятельность по адресу места ее осуществления, не указанному в лицензии, за исключением случая, предусмотренного </w:t>
      </w:r>
      <w:hyperlink r:id="rId95" w:anchor="block_1016" w:history="1">
        <w:r w:rsidRPr="00CB3382">
          <w:rPr>
            <w:rFonts w:ascii="Arial" w:eastAsia="Times New Roman" w:hAnsi="Arial" w:cs="Arial"/>
            <w:color w:val="008000"/>
            <w:sz w:val="18"/>
            <w:szCs w:val="18"/>
            <w:lang w:eastAsia="ru-RU"/>
          </w:rPr>
          <w:t>пунктом 16</w:t>
        </w:r>
      </w:hyperlink>
      <w:r w:rsidRPr="00CB3382">
        <w:rPr>
          <w:rFonts w:ascii="Arial" w:eastAsia="Times New Roman" w:hAnsi="Arial" w:cs="Arial"/>
          <w:color w:val="000000"/>
          <w:sz w:val="18"/>
          <w:szCs w:val="18"/>
          <w:lang w:eastAsia="ru-RU"/>
        </w:rPr>
        <w:t xml:space="preserve"> настоящего Положения, в заявлении о переоформлении лицензии указывается этот адрес, а также представляются следующие документы (копии документов) и сведения:</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 xml:space="preserve">а) реквизиты документов, подтверждающих наличие у лицензиата на праве собственности или ином законном основании зданий, строений, сооружений, помещений и территорий (включая оборудованные учебные кабинеты, объекты для проведения практических занятий, объекты физической культуры и спорта) в каждом из мест осуществления образовательной деятельности, а также копии правоустанавливающих </w:t>
      </w:r>
      <w:bookmarkStart w:id="0" w:name="_GoBack"/>
      <w:bookmarkEnd w:id="0"/>
      <w:r w:rsidRPr="00CB3382">
        <w:rPr>
          <w:rFonts w:ascii="Arial" w:eastAsia="Times New Roman" w:hAnsi="Arial" w:cs="Arial"/>
          <w:color w:val="000000"/>
          <w:sz w:val="18"/>
          <w:szCs w:val="18"/>
          <w:lang w:eastAsia="ru-RU"/>
        </w:rPr>
        <w:t xml:space="preserve">документов в случае, если права на указанные здания, строения, сооружения, помещения и территории и </w:t>
      </w:r>
      <w:r w:rsidRPr="00CB3382">
        <w:rPr>
          <w:rFonts w:ascii="Arial" w:eastAsia="Times New Roman" w:hAnsi="Arial" w:cs="Arial"/>
          <w:color w:val="000000"/>
          <w:sz w:val="18"/>
          <w:szCs w:val="18"/>
          <w:lang w:eastAsia="ru-RU"/>
        </w:rPr>
        <w:lastRenderedPageBreak/>
        <w:t>сделки с ними не подлежат обязательной государственной регистрации в соответствии с законодательством Российской Федерации;</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б</w:t>
      </w:r>
      <w:proofErr w:type="gramEnd"/>
      <w:r w:rsidRPr="00CB3382">
        <w:rPr>
          <w:rFonts w:ascii="Arial" w:eastAsia="Times New Roman" w:hAnsi="Arial" w:cs="Arial"/>
          <w:color w:val="000000"/>
          <w:sz w:val="18"/>
          <w:szCs w:val="18"/>
          <w:lang w:eastAsia="ru-RU"/>
        </w:rPr>
        <w:t>) подписанная руководителем организации, осуществляющей образовательную деятельность, справка о материально-техническом обеспечении образовательной деятельности по образовательным программам;</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в</w:t>
      </w:r>
      <w:proofErr w:type="gramEnd"/>
      <w:r w:rsidRPr="00CB3382">
        <w:rPr>
          <w:rFonts w:ascii="Arial" w:eastAsia="Times New Roman" w:hAnsi="Arial" w:cs="Arial"/>
          <w:color w:val="000000"/>
          <w:sz w:val="18"/>
          <w:szCs w:val="18"/>
          <w:lang w:eastAsia="ru-RU"/>
        </w:rPr>
        <w:t>) реквизиты выданного в установленном порядке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г</w:t>
      </w:r>
      <w:proofErr w:type="gramEnd"/>
      <w:r w:rsidRPr="00CB3382">
        <w:rPr>
          <w:rFonts w:ascii="Arial" w:eastAsia="Times New Roman" w:hAnsi="Arial" w:cs="Arial"/>
          <w:color w:val="000000"/>
          <w:sz w:val="18"/>
          <w:szCs w:val="18"/>
          <w:lang w:eastAsia="ru-RU"/>
        </w:rPr>
        <w:t>) реквизиты заключения о соответствии объекта защиты обязательным требованиям пожарной безопасности при осуществлении образовательной деятельности (в случае если лицензиатом является образовательная организация);</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д</w:t>
      </w:r>
      <w:proofErr w:type="gramEnd"/>
      <w:r w:rsidRPr="00CB3382">
        <w:rPr>
          <w:rFonts w:ascii="Arial" w:eastAsia="Times New Roman" w:hAnsi="Arial" w:cs="Arial"/>
          <w:color w:val="000000"/>
          <w:sz w:val="18"/>
          <w:szCs w:val="18"/>
          <w:lang w:eastAsia="ru-RU"/>
        </w:rPr>
        <w:t>) подписанная руководителем организации, осуществляющей образовательную деятельность, справка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е</w:t>
      </w:r>
      <w:proofErr w:type="gramEnd"/>
      <w:r w:rsidRPr="00CB3382">
        <w:rPr>
          <w:rFonts w:ascii="Arial" w:eastAsia="Times New Roman" w:hAnsi="Arial" w:cs="Arial"/>
          <w:color w:val="000000"/>
          <w:sz w:val="18"/>
          <w:szCs w:val="18"/>
          <w:lang w:eastAsia="ru-RU"/>
        </w:rPr>
        <w:t>) копия положения о филиале (в случае если лицензиат намерен осуществлять образовательную деятельность в филиале);</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ж</w:t>
      </w:r>
      <w:proofErr w:type="gramEnd"/>
      <w:r w:rsidRPr="00CB3382">
        <w:rPr>
          <w:rFonts w:ascii="Arial" w:eastAsia="Times New Roman" w:hAnsi="Arial" w:cs="Arial"/>
          <w:color w:val="000000"/>
          <w:sz w:val="18"/>
          <w:szCs w:val="18"/>
          <w:lang w:eastAsia="ru-RU"/>
        </w:rPr>
        <w:t>) копия положения о структурном подразделении (в случае если в качестве лицензиата выступает организация, осуществляющая обучение, структурное подразделение которой осуществляет реализацию образовательных программ);</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з) представление религиозных организаций - учредителей образовательных организаций (в случае если такие религиозные организации входят в структуру централизованных религиозных организаций, - представления соответствующих централизованных религиозных организаций), а также копии документов, подтверждающих размещение духовной образовательной организации в помещениях, находящихся на праве собственности или ином законном основании у ее учредителя, для осуществления образовательной деятельности по образовательным программам (при наличии таких помещений);</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и</w:t>
      </w:r>
      <w:proofErr w:type="gramEnd"/>
      <w:r w:rsidRPr="00CB3382">
        <w:rPr>
          <w:rFonts w:ascii="Arial" w:eastAsia="Times New Roman" w:hAnsi="Arial" w:cs="Arial"/>
          <w:color w:val="000000"/>
          <w:sz w:val="18"/>
          <w:szCs w:val="18"/>
          <w:lang w:eastAsia="ru-RU"/>
        </w:rPr>
        <w:t>) опись прилагаемых документов.</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16. В случае если лицензиат намерен осуществлять лицензируемую деятельность в филиале, не указанном в лицензии, в заявлении о переоформлении лицензии указываются места осуществления образовательной деятельности, планируемые к реализации образовательные программы, а также представляются следующие документы (копии документов) и сведения:</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а</w:t>
      </w:r>
      <w:proofErr w:type="gramEnd"/>
      <w:r w:rsidRPr="00CB3382">
        <w:rPr>
          <w:rFonts w:ascii="Arial" w:eastAsia="Times New Roman" w:hAnsi="Arial" w:cs="Arial"/>
          <w:color w:val="000000"/>
          <w:sz w:val="18"/>
          <w:szCs w:val="18"/>
          <w:lang w:eastAsia="ru-RU"/>
        </w:rPr>
        <w:t>) копии учредительных документов юридического лица;</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б) реквизиты документов, подтверждающих наличие у лицензиата на праве собственности или ином законном основании зданий, строений, сооружений, помещений и территорий (включая оборудованные учебные кабинеты, объекты для проведения практических занятий, объекты физической культуры и спорта) в каждом из мест осуществления образовательной деятельности, а также копии правоустанавливающих документов в случае, если права на указанные здания, строения, сооружения, помещения и территории и сделки с ними не подлежат обязательной государственной регистрации в соответствии с законодательством Российской Федерации;</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в</w:t>
      </w:r>
      <w:proofErr w:type="gramEnd"/>
      <w:r w:rsidRPr="00CB3382">
        <w:rPr>
          <w:rFonts w:ascii="Arial" w:eastAsia="Times New Roman" w:hAnsi="Arial" w:cs="Arial"/>
          <w:color w:val="000000"/>
          <w:sz w:val="18"/>
          <w:szCs w:val="18"/>
          <w:lang w:eastAsia="ru-RU"/>
        </w:rPr>
        <w:t>) подписанная руководителем организации, осуществляющей образовательную деятельность, справка о материально-техническом обеспечении образовательной деятельности по образовательным программам;</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г</w:t>
      </w:r>
      <w:proofErr w:type="gramEnd"/>
      <w:r w:rsidRPr="00CB3382">
        <w:rPr>
          <w:rFonts w:ascii="Arial" w:eastAsia="Times New Roman" w:hAnsi="Arial" w:cs="Arial"/>
          <w:color w:val="000000"/>
          <w:sz w:val="18"/>
          <w:szCs w:val="18"/>
          <w:lang w:eastAsia="ru-RU"/>
        </w:rPr>
        <w:t>) копии документов, подтверждающих наличие условий для питания и охраны здоровья обучающихся, а для образовательной организации - сведения о наличии помещения с соответствующими условиями для работы медицинских работников;</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д</w:t>
      </w:r>
      <w:proofErr w:type="gramEnd"/>
      <w:r w:rsidRPr="00CB3382">
        <w:rPr>
          <w:rFonts w:ascii="Arial" w:eastAsia="Times New Roman" w:hAnsi="Arial" w:cs="Arial"/>
          <w:color w:val="000000"/>
          <w:sz w:val="18"/>
          <w:szCs w:val="18"/>
          <w:lang w:eastAsia="ru-RU"/>
        </w:rPr>
        <w:t>) копии разработанных и утвержденных организацией, осуществляющей образовательную деятельность, образовательных программ;</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е</w:t>
      </w:r>
      <w:proofErr w:type="gramEnd"/>
      <w:r w:rsidRPr="00CB3382">
        <w:rPr>
          <w:rFonts w:ascii="Arial" w:eastAsia="Times New Roman" w:hAnsi="Arial" w:cs="Arial"/>
          <w:color w:val="000000"/>
          <w:sz w:val="18"/>
          <w:szCs w:val="18"/>
          <w:lang w:eastAsia="ru-RU"/>
        </w:rPr>
        <w:t>) реквизиты выданного в установленном порядке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ж</w:t>
      </w:r>
      <w:proofErr w:type="gramEnd"/>
      <w:r w:rsidRPr="00CB3382">
        <w:rPr>
          <w:rFonts w:ascii="Arial" w:eastAsia="Times New Roman" w:hAnsi="Arial" w:cs="Arial"/>
          <w:color w:val="000000"/>
          <w:sz w:val="18"/>
          <w:szCs w:val="18"/>
          <w:lang w:eastAsia="ru-RU"/>
        </w:rPr>
        <w:t>) реквизиты заключения о соответствии объекта защиты обязательным требованиям пожарной безопасности при осуществлении образовательной деятельности (в случае если лицензиатом является образовательная организация);</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з</w:t>
      </w:r>
      <w:proofErr w:type="gramEnd"/>
      <w:r w:rsidRPr="00CB3382">
        <w:rPr>
          <w:rFonts w:ascii="Arial" w:eastAsia="Times New Roman" w:hAnsi="Arial" w:cs="Arial"/>
          <w:color w:val="000000"/>
          <w:sz w:val="18"/>
          <w:szCs w:val="18"/>
          <w:lang w:eastAsia="ru-RU"/>
        </w:rPr>
        <w:t>) подписанная руководителем организации, осуществляющей образовательную деятельность, справка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и</w:t>
      </w:r>
      <w:proofErr w:type="gramEnd"/>
      <w:r w:rsidRPr="00CB3382">
        <w:rPr>
          <w:rFonts w:ascii="Arial" w:eastAsia="Times New Roman" w:hAnsi="Arial" w:cs="Arial"/>
          <w:color w:val="000000"/>
          <w:sz w:val="18"/>
          <w:szCs w:val="18"/>
          <w:lang w:eastAsia="ru-RU"/>
        </w:rPr>
        <w:t>) подписанная руководителем организации, осуществляющей образовательную деятельность, справка о наличии условий для функционирования электронной информационно-образовательной среды при наличии образовательных программ с применением исключительно электронного обучения, дистанционных образовательных технологий;</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к</w:t>
      </w:r>
      <w:proofErr w:type="gramEnd"/>
      <w:r w:rsidRPr="00CB3382">
        <w:rPr>
          <w:rFonts w:ascii="Arial" w:eastAsia="Times New Roman" w:hAnsi="Arial" w:cs="Arial"/>
          <w:color w:val="000000"/>
          <w:sz w:val="18"/>
          <w:szCs w:val="18"/>
          <w:lang w:eastAsia="ru-RU"/>
        </w:rPr>
        <w:t>) реквизиты выданной в установленном порядке лицензии на проведение работ с использованием сведений, составляющих государственную тайну, по образовательным программам, содержащим сведения, составляющие государственную тайну (при наличии образовательных программ);</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л</w:t>
      </w:r>
      <w:proofErr w:type="gramEnd"/>
      <w:r w:rsidRPr="00CB3382">
        <w:rPr>
          <w:rFonts w:ascii="Arial" w:eastAsia="Times New Roman" w:hAnsi="Arial" w:cs="Arial"/>
          <w:color w:val="000000"/>
          <w:sz w:val="18"/>
          <w:szCs w:val="18"/>
          <w:lang w:eastAsia="ru-RU"/>
        </w:rPr>
        <w:t xml:space="preserve">) копия договора, заключенного лицензиатом в соответствии с </w:t>
      </w:r>
      <w:hyperlink r:id="rId96" w:anchor="block_108953" w:history="1">
        <w:r w:rsidRPr="00CB3382">
          <w:rPr>
            <w:rFonts w:ascii="Arial" w:eastAsia="Times New Roman" w:hAnsi="Arial" w:cs="Arial"/>
            <w:color w:val="008000"/>
            <w:sz w:val="18"/>
            <w:szCs w:val="18"/>
            <w:lang w:eastAsia="ru-RU"/>
          </w:rPr>
          <w:t>частью 5 статьи 82</w:t>
        </w:r>
      </w:hyperlink>
      <w:r w:rsidRPr="00CB3382">
        <w:rPr>
          <w:rFonts w:ascii="Arial" w:eastAsia="Times New Roman" w:hAnsi="Arial" w:cs="Arial"/>
          <w:color w:val="000000"/>
          <w:sz w:val="18"/>
          <w:szCs w:val="18"/>
          <w:lang w:eastAsia="ru-RU"/>
        </w:rPr>
        <w:t xml:space="preserve"> Федерального закона "Об образовании в Российской Федерации", подтверждающего наличие условий для реализации практической подготовки обучающихся по профессиональным образовательным программам медицинского образования и фармацевтического образования (при наличии образовательных программ);</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lastRenderedPageBreak/>
        <w:t xml:space="preserve">м) сведения о гражданах, являющихся учредителями организаций, планирующих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а также гражданах, являющихся учредителями (участниками) организаций, выступающих в качестве учредителей организаций, планирующих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подтверждающие их соответствие требованиям, предусмотренным </w:t>
      </w:r>
      <w:hyperlink r:id="rId97" w:anchor="block_152" w:history="1">
        <w:r w:rsidRPr="00CB3382">
          <w:rPr>
            <w:rFonts w:ascii="Arial" w:eastAsia="Times New Roman" w:hAnsi="Arial" w:cs="Arial"/>
            <w:color w:val="008000"/>
            <w:sz w:val="18"/>
            <w:szCs w:val="18"/>
            <w:lang w:eastAsia="ru-RU"/>
          </w:rPr>
          <w:t>статьей 15.2</w:t>
        </w:r>
      </w:hyperlink>
      <w:r w:rsidRPr="00CB3382">
        <w:rPr>
          <w:rFonts w:ascii="Arial" w:eastAsia="Times New Roman" w:hAnsi="Arial" w:cs="Arial"/>
          <w:color w:val="000000"/>
          <w:sz w:val="18"/>
          <w:szCs w:val="18"/>
          <w:lang w:eastAsia="ru-RU"/>
        </w:rPr>
        <w:t xml:space="preserve"> Закона Российской Федерации "О частной детективной и охранной деятельности в Российской Федерации";</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н</w:t>
      </w:r>
      <w:proofErr w:type="gramEnd"/>
      <w:r w:rsidRPr="00CB3382">
        <w:rPr>
          <w:rFonts w:ascii="Arial" w:eastAsia="Times New Roman" w:hAnsi="Arial" w:cs="Arial"/>
          <w:color w:val="000000"/>
          <w:sz w:val="18"/>
          <w:szCs w:val="18"/>
          <w:lang w:eastAsia="ru-RU"/>
        </w:rPr>
        <w:t>) 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 (при наличии образовательных программ подготовки водителей автомототранспортных средств);</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о</w:t>
      </w:r>
      <w:proofErr w:type="gramEnd"/>
      <w:r w:rsidRPr="00CB3382">
        <w:rPr>
          <w:rFonts w:ascii="Arial" w:eastAsia="Times New Roman" w:hAnsi="Arial" w:cs="Arial"/>
          <w:color w:val="000000"/>
          <w:sz w:val="18"/>
          <w:szCs w:val="18"/>
          <w:lang w:eastAsia="ru-RU"/>
        </w:rPr>
        <w:t>) копии программ подготовки (переподготовки) водителей автомототранспортных средств, трамваев и троллейбусов, согласованных с Государственной инспекцией безопасности дорожного движения Министерства внутренних дел Российской Федерации (при наличии образовательных программ);</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п) представление религиозных организаций - учредителей образовательных организаций (в случае если такие религиозные организации входят в структуру централизованных религиозных организаций, - представления соответствующих централизованных религиозных организаций), сведения о квалификации педагогических работников духовных образовательных организаций, имеющих богословские степени и богословские звания (в случае если в качестве лицензиата выступает духовная образовательная организация), а также копии документов, подтверждающих размещение духовной образовательной организации в помещениях, находящихся на праве собственности или ином законном основании у ее учредителя, для осуществления образовательной деятельности по образовательным программам (при наличии таких помещений);</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р</w:t>
      </w:r>
      <w:proofErr w:type="gramEnd"/>
      <w:r w:rsidRPr="00CB3382">
        <w:rPr>
          <w:rFonts w:ascii="Arial" w:eastAsia="Times New Roman" w:hAnsi="Arial" w:cs="Arial"/>
          <w:color w:val="000000"/>
          <w:sz w:val="18"/>
          <w:szCs w:val="18"/>
          <w:lang w:eastAsia="ru-RU"/>
        </w:rPr>
        <w:t>) копия положения о филиале;</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с</w:t>
      </w:r>
      <w:proofErr w:type="gramEnd"/>
      <w:r w:rsidRPr="00CB3382">
        <w:rPr>
          <w:rFonts w:ascii="Arial" w:eastAsia="Times New Roman" w:hAnsi="Arial" w:cs="Arial"/>
          <w:color w:val="000000"/>
          <w:sz w:val="18"/>
          <w:szCs w:val="18"/>
          <w:lang w:eastAsia="ru-RU"/>
        </w:rPr>
        <w:t>) опись прилагаемых документов.</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17. При намерении лицензиата оказывать образовательные услуги по реализации новых образовательных программ, не указанных в лицензии, в заявлении о переоформлении лицензии указываются эти образовательные программы, места осуществления образовательной деятельности по реализации этих образовательных программ и представляются следующие документы (копии документов) и сведения:</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а) реквизиты документов, подтверждающих наличие у лицензиата на праве собственности или ином законном основании зданий, строений, сооружений, помещений и территорий (включая оборудованные учебные кабинеты, объекты для проведения практических занятий, объекты физической культуры и спорта) в каждом из мест осуществления образовательной деятельности, а также копии правоустанавливающих документов в случае, если права на указанные здания, строения, сооружения, помещения и территории и сделки с ними не подлежат обязательной государственной регистрации в соответствии с законодательством Российской Федерации;</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б</w:t>
      </w:r>
      <w:proofErr w:type="gramEnd"/>
      <w:r w:rsidRPr="00CB3382">
        <w:rPr>
          <w:rFonts w:ascii="Arial" w:eastAsia="Times New Roman" w:hAnsi="Arial" w:cs="Arial"/>
          <w:color w:val="000000"/>
          <w:sz w:val="18"/>
          <w:szCs w:val="18"/>
          <w:lang w:eastAsia="ru-RU"/>
        </w:rPr>
        <w:t>) подписанная руководителем организации, осуществляющей образовательную деятельность, справка о материально-техническом обеспечении образовательной деятельности по образовательным программам;</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в</w:t>
      </w:r>
      <w:proofErr w:type="gramEnd"/>
      <w:r w:rsidRPr="00CB3382">
        <w:rPr>
          <w:rFonts w:ascii="Arial" w:eastAsia="Times New Roman" w:hAnsi="Arial" w:cs="Arial"/>
          <w:color w:val="000000"/>
          <w:sz w:val="18"/>
          <w:szCs w:val="18"/>
          <w:lang w:eastAsia="ru-RU"/>
        </w:rPr>
        <w:t>) копии разработанных и утвержденных организацией, осуществляющей образовательную деятельность, образовательных программ;</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г</w:t>
      </w:r>
      <w:proofErr w:type="gramEnd"/>
      <w:r w:rsidRPr="00CB3382">
        <w:rPr>
          <w:rFonts w:ascii="Arial" w:eastAsia="Times New Roman" w:hAnsi="Arial" w:cs="Arial"/>
          <w:color w:val="000000"/>
          <w:sz w:val="18"/>
          <w:szCs w:val="18"/>
          <w:lang w:eastAsia="ru-RU"/>
        </w:rPr>
        <w:t>) подписанная руководителем организации, осуществляющей образовательную деятельность, справка о педагогических и научных работниках;</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д</w:t>
      </w:r>
      <w:proofErr w:type="gramEnd"/>
      <w:r w:rsidRPr="00CB3382">
        <w:rPr>
          <w:rFonts w:ascii="Arial" w:eastAsia="Times New Roman" w:hAnsi="Arial" w:cs="Arial"/>
          <w:color w:val="000000"/>
          <w:sz w:val="18"/>
          <w:szCs w:val="18"/>
          <w:lang w:eastAsia="ru-RU"/>
        </w:rPr>
        <w:t>) подписанная руководителем организации, осуществляющей образовательную деятельность, справка о наличии печатных и электронных образовательных и информационных ресурсов, а также справка о наличии условий для функционирования электронной информационно-образовательной среды (при наличии образовательных программ с применением исключительно электронного обучения, дистанционных образовательных технологий);</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е</w:t>
      </w:r>
      <w:proofErr w:type="gramEnd"/>
      <w:r w:rsidRPr="00CB3382">
        <w:rPr>
          <w:rFonts w:ascii="Arial" w:eastAsia="Times New Roman" w:hAnsi="Arial" w:cs="Arial"/>
          <w:color w:val="000000"/>
          <w:sz w:val="18"/>
          <w:szCs w:val="18"/>
          <w:lang w:eastAsia="ru-RU"/>
        </w:rPr>
        <w:t>) реквизиты выданного в установленном порядке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ж</w:t>
      </w:r>
      <w:proofErr w:type="gramEnd"/>
      <w:r w:rsidRPr="00CB3382">
        <w:rPr>
          <w:rFonts w:ascii="Arial" w:eastAsia="Times New Roman" w:hAnsi="Arial" w:cs="Arial"/>
          <w:color w:val="000000"/>
          <w:sz w:val="18"/>
          <w:szCs w:val="18"/>
          <w:lang w:eastAsia="ru-RU"/>
        </w:rPr>
        <w:t>) реквизиты заключения о соответствии объекта защиты обязательным требованиям пожарной безопасности при осуществлении образовательной деятельности (в случае если лицензиатом является образовательная организация);</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з</w:t>
      </w:r>
      <w:proofErr w:type="gramEnd"/>
      <w:r w:rsidRPr="00CB3382">
        <w:rPr>
          <w:rFonts w:ascii="Arial" w:eastAsia="Times New Roman" w:hAnsi="Arial" w:cs="Arial"/>
          <w:color w:val="000000"/>
          <w:sz w:val="18"/>
          <w:szCs w:val="18"/>
          <w:lang w:eastAsia="ru-RU"/>
        </w:rPr>
        <w:t>) подписанная руководителем организации, осуществляющей образовательную деятельность, справка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и</w:t>
      </w:r>
      <w:proofErr w:type="gramEnd"/>
      <w:r w:rsidRPr="00CB3382">
        <w:rPr>
          <w:rFonts w:ascii="Arial" w:eastAsia="Times New Roman" w:hAnsi="Arial" w:cs="Arial"/>
          <w:color w:val="000000"/>
          <w:sz w:val="18"/>
          <w:szCs w:val="18"/>
          <w:lang w:eastAsia="ru-RU"/>
        </w:rPr>
        <w:t>) реквизиты выданной в установленном порядке лицензии на проведение работ с использованием сведений, составляющих государственную тайну, по образовательным программам, содержащим сведения, составляющие государственную тайну (при наличии образовательных программ);</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к</w:t>
      </w:r>
      <w:proofErr w:type="gramEnd"/>
      <w:r w:rsidRPr="00CB3382">
        <w:rPr>
          <w:rFonts w:ascii="Arial" w:eastAsia="Times New Roman" w:hAnsi="Arial" w:cs="Arial"/>
          <w:color w:val="000000"/>
          <w:sz w:val="18"/>
          <w:szCs w:val="18"/>
          <w:lang w:eastAsia="ru-RU"/>
        </w:rPr>
        <w:t xml:space="preserve">) копия договора, заключенного лицензиатом в соответствии с </w:t>
      </w:r>
      <w:hyperlink r:id="rId98" w:anchor="block_108953" w:history="1">
        <w:r w:rsidRPr="00CB3382">
          <w:rPr>
            <w:rFonts w:ascii="Arial" w:eastAsia="Times New Roman" w:hAnsi="Arial" w:cs="Arial"/>
            <w:color w:val="008000"/>
            <w:sz w:val="18"/>
            <w:szCs w:val="18"/>
            <w:lang w:eastAsia="ru-RU"/>
          </w:rPr>
          <w:t>частью 5 статьи 82</w:t>
        </w:r>
      </w:hyperlink>
      <w:r w:rsidRPr="00CB3382">
        <w:rPr>
          <w:rFonts w:ascii="Arial" w:eastAsia="Times New Roman" w:hAnsi="Arial" w:cs="Arial"/>
          <w:color w:val="000000"/>
          <w:sz w:val="18"/>
          <w:szCs w:val="18"/>
          <w:lang w:eastAsia="ru-RU"/>
        </w:rPr>
        <w:t xml:space="preserve"> Федерального закона "Об образовании в Российской Федерации", подтверждающего наличие условий для реализации практической подготовки обучающихся по профессиональным образовательным программам медицинского образования и фармацевтического образования (при наличии образовательных программ);</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lastRenderedPageBreak/>
        <w:t>л</w:t>
      </w:r>
      <w:proofErr w:type="gramEnd"/>
      <w:r w:rsidRPr="00CB3382">
        <w:rPr>
          <w:rFonts w:ascii="Arial" w:eastAsia="Times New Roman" w:hAnsi="Arial" w:cs="Arial"/>
          <w:color w:val="000000"/>
          <w:sz w:val="18"/>
          <w:szCs w:val="18"/>
          <w:lang w:eastAsia="ru-RU"/>
        </w:rPr>
        <w:t>) копия договора между организациями, осуществляющими образовательную деятельность, участвующими в сетевой форме реализации образовательных программ (при наличии образовательных программ);</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 xml:space="preserve">м) сведения о гражданах, являющихся учредителями организаций, планирующих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а также гражданах, являющихся учредителями (участниками) организаций, выступающих в качестве учредителей организаций, планирующих осуществлять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подтверждающие их соответствие требованиям, предусмотренным </w:t>
      </w:r>
      <w:hyperlink r:id="rId99" w:anchor="block_152" w:history="1">
        <w:r w:rsidRPr="00CB3382">
          <w:rPr>
            <w:rFonts w:ascii="Arial" w:eastAsia="Times New Roman" w:hAnsi="Arial" w:cs="Arial"/>
            <w:color w:val="008000"/>
            <w:sz w:val="18"/>
            <w:szCs w:val="18"/>
            <w:lang w:eastAsia="ru-RU"/>
          </w:rPr>
          <w:t>статьей 15.2</w:t>
        </w:r>
      </w:hyperlink>
      <w:r w:rsidRPr="00CB3382">
        <w:rPr>
          <w:rFonts w:ascii="Arial" w:eastAsia="Times New Roman" w:hAnsi="Arial" w:cs="Arial"/>
          <w:color w:val="000000"/>
          <w:sz w:val="18"/>
          <w:szCs w:val="18"/>
          <w:lang w:eastAsia="ru-RU"/>
        </w:rPr>
        <w:t xml:space="preserve"> Закона Российской Федерации "О частной детективной и охранной деятельности в Российской Федерации";</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н</w:t>
      </w:r>
      <w:proofErr w:type="gramEnd"/>
      <w:r w:rsidRPr="00CB3382">
        <w:rPr>
          <w:rFonts w:ascii="Arial" w:eastAsia="Times New Roman" w:hAnsi="Arial" w:cs="Arial"/>
          <w:color w:val="000000"/>
          <w:sz w:val="18"/>
          <w:szCs w:val="18"/>
          <w:lang w:eastAsia="ru-RU"/>
        </w:rPr>
        <w:t>) 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учебно-материальной базы установленным требованиям (при наличии образовательных программ подготовки водителей автомототранспортных средств);</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о</w:t>
      </w:r>
      <w:proofErr w:type="gramEnd"/>
      <w:r w:rsidRPr="00CB3382">
        <w:rPr>
          <w:rFonts w:ascii="Arial" w:eastAsia="Times New Roman" w:hAnsi="Arial" w:cs="Arial"/>
          <w:color w:val="000000"/>
          <w:sz w:val="18"/>
          <w:szCs w:val="18"/>
          <w:lang w:eastAsia="ru-RU"/>
        </w:rPr>
        <w:t>) копии программ подготовки (переподготовки) водителей автомототранспортных средств, трамваев и троллейбусов, согласованных с Государственной инспекцией безопасности дорожного движения Министерства внутренних дел Российской Федерации (при наличии образовательных программ);</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п) представление религиозных организаций - учредителей образовательных организаций (в случае если такие религиозные организации входят в структуру централизованных религиозных организаций, - представления соответствующих централизованных религиозных организаций), сведения о квалификации педагогических работников духовных образовательных организаций, имеющих богословские степени и богословские звания (в случае если в качестве лицензиата выступает духовная образовательная организация), а также копии документов, подтверждающих размещение духовной образовательной организации в помещениях, находящихся на праве собственности или ином законном основании у ее учредителя, для осуществления образовательной деятельности по образовательным программам (при наличии таких помещений);</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р</w:t>
      </w:r>
      <w:proofErr w:type="gramEnd"/>
      <w:r w:rsidRPr="00CB3382">
        <w:rPr>
          <w:rFonts w:ascii="Arial" w:eastAsia="Times New Roman" w:hAnsi="Arial" w:cs="Arial"/>
          <w:color w:val="000000"/>
          <w:sz w:val="18"/>
          <w:szCs w:val="18"/>
          <w:lang w:eastAsia="ru-RU"/>
        </w:rPr>
        <w:t>) копия положения о филиале (в случае если лицензиат намерен осуществлять образовательную деятельность в филиале);</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с</w:t>
      </w:r>
      <w:proofErr w:type="gramEnd"/>
      <w:r w:rsidRPr="00CB3382">
        <w:rPr>
          <w:rFonts w:ascii="Arial" w:eastAsia="Times New Roman" w:hAnsi="Arial" w:cs="Arial"/>
          <w:color w:val="000000"/>
          <w:sz w:val="18"/>
          <w:szCs w:val="18"/>
          <w:lang w:eastAsia="ru-RU"/>
        </w:rPr>
        <w:t>) копия положения о структурном подразделении (в случае если в качестве лицензиата выступает организация, осуществляющая обучение, структурное подразделение которой осуществляет реализацию образовательных программ);</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т</w:t>
      </w:r>
      <w:proofErr w:type="gramEnd"/>
      <w:r w:rsidRPr="00CB3382">
        <w:rPr>
          <w:rFonts w:ascii="Arial" w:eastAsia="Times New Roman" w:hAnsi="Arial" w:cs="Arial"/>
          <w:color w:val="000000"/>
          <w:sz w:val="18"/>
          <w:szCs w:val="18"/>
          <w:lang w:eastAsia="ru-RU"/>
        </w:rPr>
        <w:t>) опись прилагаемых документов.</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 xml:space="preserve">18. Копии документов, предусмотренные </w:t>
      </w:r>
      <w:hyperlink r:id="rId100" w:anchor="block_10101" w:history="1">
        <w:r w:rsidRPr="00CB3382">
          <w:rPr>
            <w:rFonts w:ascii="Arial" w:eastAsia="Times New Roman" w:hAnsi="Arial" w:cs="Arial"/>
            <w:color w:val="008000"/>
            <w:sz w:val="18"/>
            <w:szCs w:val="18"/>
            <w:lang w:eastAsia="ru-RU"/>
          </w:rPr>
          <w:t>подпунктами "а"</w:t>
        </w:r>
      </w:hyperlink>
      <w:r w:rsidRPr="00CB3382">
        <w:rPr>
          <w:rFonts w:ascii="Arial" w:eastAsia="Times New Roman" w:hAnsi="Arial" w:cs="Arial"/>
          <w:color w:val="000000"/>
          <w:sz w:val="18"/>
          <w:szCs w:val="18"/>
          <w:lang w:eastAsia="ru-RU"/>
        </w:rPr>
        <w:t xml:space="preserve">, </w:t>
      </w:r>
      <w:hyperlink r:id="rId101" w:anchor="block_10102" w:history="1">
        <w:r w:rsidRPr="00CB3382">
          <w:rPr>
            <w:rFonts w:ascii="Arial" w:eastAsia="Times New Roman" w:hAnsi="Arial" w:cs="Arial"/>
            <w:color w:val="008000"/>
            <w:sz w:val="18"/>
            <w:szCs w:val="18"/>
            <w:lang w:eastAsia="ru-RU"/>
          </w:rPr>
          <w:t>"б"</w:t>
        </w:r>
      </w:hyperlink>
      <w:r w:rsidRPr="00CB3382">
        <w:rPr>
          <w:rFonts w:ascii="Arial" w:eastAsia="Times New Roman" w:hAnsi="Arial" w:cs="Arial"/>
          <w:color w:val="000000"/>
          <w:sz w:val="18"/>
          <w:szCs w:val="18"/>
          <w:lang w:eastAsia="ru-RU"/>
        </w:rPr>
        <w:t xml:space="preserve">, </w:t>
      </w:r>
      <w:hyperlink r:id="rId102" w:anchor="block_10104" w:history="1">
        <w:r w:rsidRPr="00CB3382">
          <w:rPr>
            <w:rFonts w:ascii="Arial" w:eastAsia="Times New Roman" w:hAnsi="Arial" w:cs="Arial"/>
            <w:color w:val="008000"/>
            <w:sz w:val="18"/>
            <w:szCs w:val="18"/>
            <w:lang w:eastAsia="ru-RU"/>
          </w:rPr>
          <w:t>"г"</w:t>
        </w:r>
      </w:hyperlink>
      <w:r w:rsidRPr="00CB3382">
        <w:rPr>
          <w:rFonts w:ascii="Arial" w:eastAsia="Times New Roman" w:hAnsi="Arial" w:cs="Arial"/>
          <w:color w:val="000000"/>
          <w:sz w:val="18"/>
          <w:szCs w:val="18"/>
          <w:lang w:eastAsia="ru-RU"/>
        </w:rPr>
        <w:t xml:space="preserve">, </w:t>
      </w:r>
      <w:hyperlink r:id="rId103" w:anchor="block_101011" w:history="1">
        <w:r w:rsidRPr="00CB3382">
          <w:rPr>
            <w:rFonts w:ascii="Arial" w:eastAsia="Times New Roman" w:hAnsi="Arial" w:cs="Arial"/>
            <w:color w:val="008000"/>
            <w:sz w:val="18"/>
            <w:szCs w:val="18"/>
            <w:lang w:eastAsia="ru-RU"/>
          </w:rPr>
          <w:t>"л"</w:t>
        </w:r>
      </w:hyperlink>
      <w:r w:rsidRPr="00CB3382">
        <w:rPr>
          <w:rFonts w:ascii="Arial" w:eastAsia="Times New Roman" w:hAnsi="Arial" w:cs="Arial"/>
          <w:color w:val="000000"/>
          <w:sz w:val="18"/>
          <w:szCs w:val="18"/>
          <w:lang w:eastAsia="ru-RU"/>
        </w:rPr>
        <w:t xml:space="preserve">, </w:t>
      </w:r>
      <w:hyperlink r:id="rId104" w:anchor="block_101016" w:history="1">
        <w:r w:rsidRPr="00CB3382">
          <w:rPr>
            <w:rFonts w:ascii="Arial" w:eastAsia="Times New Roman" w:hAnsi="Arial" w:cs="Arial"/>
            <w:color w:val="008000"/>
            <w:sz w:val="18"/>
            <w:szCs w:val="18"/>
            <w:lang w:eastAsia="ru-RU"/>
          </w:rPr>
          <w:t>"р" - "т" пункта 10</w:t>
        </w:r>
      </w:hyperlink>
      <w:r w:rsidRPr="00CB3382">
        <w:rPr>
          <w:rFonts w:ascii="Arial" w:eastAsia="Times New Roman" w:hAnsi="Arial" w:cs="Arial"/>
          <w:color w:val="000000"/>
          <w:sz w:val="18"/>
          <w:szCs w:val="18"/>
          <w:lang w:eastAsia="ru-RU"/>
        </w:rPr>
        <w:t xml:space="preserve">, </w:t>
      </w:r>
      <w:hyperlink r:id="rId105" w:anchor="block_10151" w:history="1">
        <w:r w:rsidRPr="00CB3382">
          <w:rPr>
            <w:rFonts w:ascii="Arial" w:eastAsia="Times New Roman" w:hAnsi="Arial" w:cs="Arial"/>
            <w:color w:val="008000"/>
            <w:sz w:val="18"/>
            <w:szCs w:val="18"/>
            <w:lang w:eastAsia="ru-RU"/>
          </w:rPr>
          <w:t>подпунктами "а"</w:t>
        </w:r>
      </w:hyperlink>
      <w:r w:rsidRPr="00CB3382">
        <w:rPr>
          <w:rFonts w:ascii="Arial" w:eastAsia="Times New Roman" w:hAnsi="Arial" w:cs="Arial"/>
          <w:color w:val="000000"/>
          <w:sz w:val="18"/>
          <w:szCs w:val="18"/>
          <w:lang w:eastAsia="ru-RU"/>
        </w:rPr>
        <w:t xml:space="preserve">, </w:t>
      </w:r>
      <w:hyperlink r:id="rId106" w:anchor="block_10156" w:history="1">
        <w:r w:rsidRPr="00CB3382">
          <w:rPr>
            <w:rFonts w:ascii="Arial" w:eastAsia="Times New Roman" w:hAnsi="Arial" w:cs="Arial"/>
            <w:color w:val="008000"/>
            <w:sz w:val="18"/>
            <w:szCs w:val="18"/>
            <w:lang w:eastAsia="ru-RU"/>
          </w:rPr>
          <w:t>"е"</w:t>
        </w:r>
      </w:hyperlink>
      <w:r w:rsidRPr="00CB3382">
        <w:rPr>
          <w:rFonts w:ascii="Arial" w:eastAsia="Times New Roman" w:hAnsi="Arial" w:cs="Arial"/>
          <w:color w:val="000000"/>
          <w:sz w:val="18"/>
          <w:szCs w:val="18"/>
          <w:lang w:eastAsia="ru-RU"/>
        </w:rPr>
        <w:t xml:space="preserve">, </w:t>
      </w:r>
      <w:hyperlink r:id="rId107" w:anchor="block_10157" w:history="1">
        <w:r w:rsidRPr="00CB3382">
          <w:rPr>
            <w:rFonts w:ascii="Arial" w:eastAsia="Times New Roman" w:hAnsi="Arial" w:cs="Arial"/>
            <w:color w:val="008000"/>
            <w:sz w:val="18"/>
            <w:szCs w:val="18"/>
            <w:lang w:eastAsia="ru-RU"/>
          </w:rPr>
          <w:t>"ж"</w:t>
        </w:r>
      </w:hyperlink>
      <w:r w:rsidRPr="00CB3382">
        <w:rPr>
          <w:rFonts w:ascii="Arial" w:eastAsia="Times New Roman" w:hAnsi="Arial" w:cs="Arial"/>
          <w:color w:val="000000"/>
          <w:sz w:val="18"/>
          <w:szCs w:val="18"/>
          <w:lang w:eastAsia="ru-RU"/>
        </w:rPr>
        <w:t xml:space="preserve">, </w:t>
      </w:r>
      <w:hyperlink r:id="rId108" w:anchor="block_10158" w:history="1">
        <w:r w:rsidRPr="00CB3382">
          <w:rPr>
            <w:rFonts w:ascii="Arial" w:eastAsia="Times New Roman" w:hAnsi="Arial" w:cs="Arial"/>
            <w:color w:val="008000"/>
            <w:sz w:val="18"/>
            <w:szCs w:val="18"/>
            <w:lang w:eastAsia="ru-RU"/>
          </w:rPr>
          <w:t>"з" пункта 15</w:t>
        </w:r>
      </w:hyperlink>
      <w:r w:rsidRPr="00CB3382">
        <w:rPr>
          <w:rFonts w:ascii="Arial" w:eastAsia="Times New Roman" w:hAnsi="Arial" w:cs="Arial"/>
          <w:color w:val="000000"/>
          <w:sz w:val="18"/>
          <w:szCs w:val="18"/>
          <w:lang w:eastAsia="ru-RU"/>
        </w:rPr>
        <w:t xml:space="preserve">, </w:t>
      </w:r>
      <w:hyperlink r:id="rId109" w:anchor="block_10161" w:history="1">
        <w:r w:rsidRPr="00CB3382">
          <w:rPr>
            <w:rFonts w:ascii="Arial" w:eastAsia="Times New Roman" w:hAnsi="Arial" w:cs="Arial"/>
            <w:color w:val="008000"/>
            <w:sz w:val="18"/>
            <w:szCs w:val="18"/>
            <w:lang w:eastAsia="ru-RU"/>
          </w:rPr>
          <w:t>подпунктами "а"</w:t>
        </w:r>
      </w:hyperlink>
      <w:r w:rsidRPr="00CB3382">
        <w:rPr>
          <w:rFonts w:ascii="Arial" w:eastAsia="Times New Roman" w:hAnsi="Arial" w:cs="Arial"/>
          <w:color w:val="000000"/>
          <w:sz w:val="18"/>
          <w:szCs w:val="18"/>
          <w:lang w:eastAsia="ru-RU"/>
        </w:rPr>
        <w:t xml:space="preserve">, </w:t>
      </w:r>
      <w:hyperlink r:id="rId110" w:anchor="block_10162" w:history="1">
        <w:r w:rsidRPr="00CB3382">
          <w:rPr>
            <w:rFonts w:ascii="Arial" w:eastAsia="Times New Roman" w:hAnsi="Arial" w:cs="Arial"/>
            <w:color w:val="008000"/>
            <w:sz w:val="18"/>
            <w:szCs w:val="18"/>
            <w:lang w:eastAsia="ru-RU"/>
          </w:rPr>
          <w:t>"б"</w:t>
        </w:r>
      </w:hyperlink>
      <w:r w:rsidRPr="00CB3382">
        <w:rPr>
          <w:rFonts w:ascii="Arial" w:eastAsia="Times New Roman" w:hAnsi="Arial" w:cs="Arial"/>
          <w:color w:val="000000"/>
          <w:sz w:val="18"/>
          <w:szCs w:val="18"/>
          <w:lang w:eastAsia="ru-RU"/>
        </w:rPr>
        <w:t xml:space="preserve">, </w:t>
      </w:r>
      <w:hyperlink r:id="rId111" w:anchor="block_10164" w:history="1">
        <w:r w:rsidRPr="00CB3382">
          <w:rPr>
            <w:rFonts w:ascii="Arial" w:eastAsia="Times New Roman" w:hAnsi="Arial" w:cs="Arial"/>
            <w:color w:val="008000"/>
            <w:sz w:val="18"/>
            <w:szCs w:val="18"/>
            <w:lang w:eastAsia="ru-RU"/>
          </w:rPr>
          <w:t>"г"</w:t>
        </w:r>
      </w:hyperlink>
      <w:r w:rsidRPr="00CB3382">
        <w:rPr>
          <w:rFonts w:ascii="Arial" w:eastAsia="Times New Roman" w:hAnsi="Arial" w:cs="Arial"/>
          <w:color w:val="000000"/>
          <w:sz w:val="18"/>
          <w:szCs w:val="18"/>
          <w:lang w:eastAsia="ru-RU"/>
        </w:rPr>
        <w:t xml:space="preserve">, </w:t>
      </w:r>
      <w:hyperlink r:id="rId112" w:anchor="block_101611" w:history="1">
        <w:r w:rsidRPr="00CB3382">
          <w:rPr>
            <w:rFonts w:ascii="Arial" w:eastAsia="Times New Roman" w:hAnsi="Arial" w:cs="Arial"/>
            <w:color w:val="008000"/>
            <w:sz w:val="18"/>
            <w:szCs w:val="18"/>
            <w:lang w:eastAsia="ru-RU"/>
          </w:rPr>
          <w:t>"л"</w:t>
        </w:r>
      </w:hyperlink>
      <w:r w:rsidRPr="00CB3382">
        <w:rPr>
          <w:rFonts w:ascii="Arial" w:eastAsia="Times New Roman" w:hAnsi="Arial" w:cs="Arial"/>
          <w:color w:val="000000"/>
          <w:sz w:val="18"/>
          <w:szCs w:val="18"/>
          <w:lang w:eastAsia="ru-RU"/>
        </w:rPr>
        <w:t xml:space="preserve">, </w:t>
      </w:r>
      <w:hyperlink r:id="rId113" w:anchor="block_101615" w:history="1">
        <w:r w:rsidRPr="00CB3382">
          <w:rPr>
            <w:rFonts w:ascii="Arial" w:eastAsia="Times New Roman" w:hAnsi="Arial" w:cs="Arial"/>
            <w:color w:val="008000"/>
            <w:sz w:val="18"/>
            <w:szCs w:val="18"/>
            <w:lang w:eastAsia="ru-RU"/>
          </w:rPr>
          <w:t>"п"</w:t>
        </w:r>
      </w:hyperlink>
      <w:r w:rsidRPr="00CB3382">
        <w:rPr>
          <w:rFonts w:ascii="Arial" w:eastAsia="Times New Roman" w:hAnsi="Arial" w:cs="Arial"/>
          <w:color w:val="000000"/>
          <w:sz w:val="18"/>
          <w:szCs w:val="18"/>
          <w:lang w:eastAsia="ru-RU"/>
        </w:rPr>
        <w:t xml:space="preserve">, </w:t>
      </w:r>
      <w:hyperlink r:id="rId114" w:anchor="block_101616" w:history="1">
        <w:r w:rsidRPr="00CB3382">
          <w:rPr>
            <w:rFonts w:ascii="Arial" w:eastAsia="Times New Roman" w:hAnsi="Arial" w:cs="Arial"/>
            <w:color w:val="008000"/>
            <w:sz w:val="18"/>
            <w:szCs w:val="18"/>
            <w:lang w:eastAsia="ru-RU"/>
          </w:rPr>
          <w:t>"р" пункта 16</w:t>
        </w:r>
      </w:hyperlink>
      <w:r w:rsidRPr="00CB3382">
        <w:rPr>
          <w:rFonts w:ascii="Arial" w:eastAsia="Times New Roman" w:hAnsi="Arial" w:cs="Arial"/>
          <w:color w:val="000000"/>
          <w:sz w:val="18"/>
          <w:szCs w:val="18"/>
          <w:lang w:eastAsia="ru-RU"/>
        </w:rPr>
        <w:t xml:space="preserve">, </w:t>
      </w:r>
      <w:hyperlink r:id="rId115" w:anchor="block_10171" w:history="1">
        <w:r w:rsidRPr="00CB3382">
          <w:rPr>
            <w:rFonts w:ascii="Arial" w:eastAsia="Times New Roman" w:hAnsi="Arial" w:cs="Arial"/>
            <w:color w:val="008000"/>
            <w:sz w:val="18"/>
            <w:szCs w:val="18"/>
            <w:lang w:eastAsia="ru-RU"/>
          </w:rPr>
          <w:t>подпунктами "а"</w:t>
        </w:r>
      </w:hyperlink>
      <w:r w:rsidRPr="00CB3382">
        <w:rPr>
          <w:rFonts w:ascii="Arial" w:eastAsia="Times New Roman" w:hAnsi="Arial" w:cs="Arial"/>
          <w:color w:val="000000"/>
          <w:sz w:val="18"/>
          <w:szCs w:val="18"/>
          <w:lang w:eastAsia="ru-RU"/>
        </w:rPr>
        <w:t xml:space="preserve">, </w:t>
      </w:r>
      <w:hyperlink r:id="rId116" w:anchor="block_101710" w:history="1">
        <w:r w:rsidRPr="00CB3382">
          <w:rPr>
            <w:rFonts w:ascii="Arial" w:eastAsia="Times New Roman" w:hAnsi="Arial" w:cs="Arial"/>
            <w:color w:val="008000"/>
            <w:sz w:val="18"/>
            <w:szCs w:val="18"/>
            <w:lang w:eastAsia="ru-RU"/>
          </w:rPr>
          <w:t>"к"</w:t>
        </w:r>
      </w:hyperlink>
      <w:r w:rsidRPr="00CB3382">
        <w:rPr>
          <w:rFonts w:ascii="Arial" w:eastAsia="Times New Roman" w:hAnsi="Arial" w:cs="Arial"/>
          <w:color w:val="000000"/>
          <w:sz w:val="18"/>
          <w:szCs w:val="18"/>
          <w:lang w:eastAsia="ru-RU"/>
        </w:rPr>
        <w:t xml:space="preserve">, </w:t>
      </w:r>
      <w:hyperlink r:id="rId117" w:anchor="block_101711" w:history="1">
        <w:r w:rsidRPr="00CB3382">
          <w:rPr>
            <w:rFonts w:ascii="Arial" w:eastAsia="Times New Roman" w:hAnsi="Arial" w:cs="Arial"/>
            <w:color w:val="008000"/>
            <w:sz w:val="18"/>
            <w:szCs w:val="18"/>
            <w:lang w:eastAsia="ru-RU"/>
          </w:rPr>
          <w:t>"л"</w:t>
        </w:r>
      </w:hyperlink>
      <w:r w:rsidRPr="00CB3382">
        <w:rPr>
          <w:rFonts w:ascii="Arial" w:eastAsia="Times New Roman" w:hAnsi="Arial" w:cs="Arial"/>
          <w:color w:val="000000"/>
          <w:sz w:val="18"/>
          <w:szCs w:val="18"/>
          <w:lang w:eastAsia="ru-RU"/>
        </w:rPr>
        <w:t xml:space="preserve">, </w:t>
      </w:r>
      <w:hyperlink r:id="rId118" w:anchor="block_101715" w:history="1">
        <w:r w:rsidRPr="00CB3382">
          <w:rPr>
            <w:rFonts w:ascii="Arial" w:eastAsia="Times New Roman" w:hAnsi="Arial" w:cs="Arial"/>
            <w:color w:val="008000"/>
            <w:sz w:val="18"/>
            <w:szCs w:val="18"/>
            <w:lang w:eastAsia="ru-RU"/>
          </w:rPr>
          <w:t>"п" - "с" пункта 17</w:t>
        </w:r>
      </w:hyperlink>
      <w:r w:rsidRPr="00CB3382">
        <w:rPr>
          <w:rFonts w:ascii="Arial" w:eastAsia="Times New Roman" w:hAnsi="Arial" w:cs="Arial"/>
          <w:color w:val="000000"/>
          <w:sz w:val="18"/>
          <w:szCs w:val="18"/>
          <w:lang w:eastAsia="ru-RU"/>
        </w:rPr>
        <w:t xml:space="preserve"> настоящего Положения, представляются засвидетельствованными в нотариальном порядке или с предъявлением оригинала.</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 xml:space="preserve">19. При изменении наименований образовательных программ, указанных в приложении к лицензии, в целях их приведения в соответствие с перечнями профессий, специальностей и направлений подготовки, предусмотренными </w:t>
      </w:r>
      <w:hyperlink r:id="rId119" w:anchor="block_108155" w:history="1">
        <w:r w:rsidRPr="00CB3382">
          <w:rPr>
            <w:rFonts w:ascii="Arial" w:eastAsia="Times New Roman" w:hAnsi="Arial" w:cs="Arial"/>
            <w:color w:val="008000"/>
            <w:sz w:val="18"/>
            <w:szCs w:val="18"/>
            <w:lang w:eastAsia="ru-RU"/>
          </w:rPr>
          <w:t>частью 8 статьи 11</w:t>
        </w:r>
      </w:hyperlink>
      <w:r w:rsidRPr="00CB3382">
        <w:rPr>
          <w:rFonts w:ascii="Arial" w:eastAsia="Times New Roman" w:hAnsi="Arial" w:cs="Arial"/>
          <w:color w:val="000000"/>
          <w:sz w:val="18"/>
          <w:szCs w:val="18"/>
          <w:lang w:eastAsia="ru-RU"/>
        </w:rPr>
        <w:t xml:space="preserve"> Федерального закона "Об образовании в Российской Федерации", в заявлении о переоформлении лицензии указываются новое наименование образовательной программы и сведения, подтверждающие изменение наименования образовательной программы.</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 xml:space="preserve">20. Представление соискателем лицензии (лицензиатом) заявления и документов, необходимых для получения (переоформления) лицензии, их прием лицензирующим органом, принятие лицензирующим органом решения о предоставлении лицензии (об отказе в предоставлении лицензии), переоформлении лицензии (отказе в переоформлении лицензии), приостановлении, возобновлении, прекращении действия лицензии, предоставление лицензирующим органом дубликата и копии лицензии, формирование и ведение лицензионного дела, а также государственного информационного ресурса, содержащего сведения из реестра лицензий, из положений о лицензировании конкретных видов деятельности, технических регламентов и иных нормативных правовых актов Российской Федерации, устанавливающих обязательные требования к лицензируемым видам деятельности, осуществляются в порядке, установленном </w:t>
      </w:r>
      <w:hyperlink r:id="rId120" w:history="1">
        <w:r w:rsidRPr="00CB3382">
          <w:rPr>
            <w:rFonts w:ascii="Arial" w:eastAsia="Times New Roman" w:hAnsi="Arial" w:cs="Arial"/>
            <w:color w:val="008000"/>
            <w:sz w:val="18"/>
            <w:szCs w:val="18"/>
            <w:lang w:eastAsia="ru-RU"/>
          </w:rPr>
          <w:t>Федеральным законом</w:t>
        </w:r>
      </w:hyperlink>
      <w:r w:rsidRPr="00CB3382">
        <w:rPr>
          <w:rFonts w:ascii="Arial" w:eastAsia="Times New Roman" w:hAnsi="Arial" w:cs="Arial"/>
          <w:color w:val="000000"/>
          <w:sz w:val="18"/>
          <w:szCs w:val="18"/>
          <w:lang w:eastAsia="ru-RU"/>
        </w:rPr>
        <w:t xml:space="preserve"> "О лицензировании отдельных видов деятельности", с учетом особенностей, предусмотренных </w:t>
      </w:r>
      <w:hyperlink r:id="rId121" w:anchor="block_91" w:history="1">
        <w:r w:rsidRPr="00CB3382">
          <w:rPr>
            <w:rFonts w:ascii="Arial" w:eastAsia="Times New Roman" w:hAnsi="Arial" w:cs="Arial"/>
            <w:color w:val="008000"/>
            <w:sz w:val="18"/>
            <w:szCs w:val="18"/>
            <w:lang w:eastAsia="ru-RU"/>
          </w:rPr>
          <w:t>Федеральным законом</w:t>
        </w:r>
      </w:hyperlink>
      <w:r w:rsidRPr="00CB3382">
        <w:rPr>
          <w:rFonts w:ascii="Arial" w:eastAsia="Times New Roman" w:hAnsi="Arial" w:cs="Arial"/>
          <w:color w:val="000000"/>
          <w:sz w:val="18"/>
          <w:szCs w:val="18"/>
          <w:lang w:eastAsia="ru-RU"/>
        </w:rPr>
        <w:t xml:space="preserve"> "Об образовании в Российской Федерации".</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 xml:space="preserve">21. Лицензионный контроль осуществляется в порядке, предусмотренном </w:t>
      </w:r>
      <w:hyperlink r:id="rId122" w:anchor="block_200" w:history="1">
        <w:r w:rsidRPr="00CB3382">
          <w:rPr>
            <w:rFonts w:ascii="Arial" w:eastAsia="Times New Roman" w:hAnsi="Arial" w:cs="Arial"/>
            <w:color w:val="008000"/>
            <w:sz w:val="18"/>
            <w:szCs w:val="18"/>
            <w:lang w:eastAsia="ru-RU"/>
          </w:rPr>
          <w:t>Федеральным законом</w:t>
        </w:r>
      </w:hyperlink>
      <w:r w:rsidRPr="00CB3382">
        <w:rPr>
          <w:rFonts w:ascii="Arial" w:eastAsia="Times New Roman" w:hAnsi="Arial" w:cs="Arial"/>
          <w:color w:val="000000"/>
          <w:sz w:val="18"/>
          <w:szCs w:val="18"/>
          <w:lang w:eastAsia="ru-RU"/>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w:t>
      </w:r>
      <w:hyperlink r:id="rId123" w:anchor="block_19" w:history="1">
        <w:r w:rsidRPr="00CB3382">
          <w:rPr>
            <w:rFonts w:ascii="Arial" w:eastAsia="Times New Roman" w:hAnsi="Arial" w:cs="Arial"/>
            <w:color w:val="008000"/>
            <w:sz w:val="18"/>
            <w:szCs w:val="18"/>
            <w:lang w:eastAsia="ru-RU"/>
          </w:rPr>
          <w:t>Федеральным законом</w:t>
        </w:r>
      </w:hyperlink>
      <w:r w:rsidRPr="00CB3382">
        <w:rPr>
          <w:rFonts w:ascii="Arial" w:eastAsia="Times New Roman" w:hAnsi="Arial" w:cs="Arial"/>
          <w:color w:val="000000"/>
          <w:sz w:val="18"/>
          <w:szCs w:val="18"/>
          <w:lang w:eastAsia="ru-RU"/>
        </w:rPr>
        <w:t xml:space="preserve"> "О лицензировании отдельных видов деятельности" и </w:t>
      </w:r>
      <w:hyperlink r:id="rId124" w:anchor="block_93" w:history="1">
        <w:r w:rsidRPr="00CB3382">
          <w:rPr>
            <w:rFonts w:ascii="Arial" w:eastAsia="Times New Roman" w:hAnsi="Arial" w:cs="Arial"/>
            <w:color w:val="008000"/>
            <w:sz w:val="18"/>
            <w:szCs w:val="18"/>
            <w:lang w:eastAsia="ru-RU"/>
          </w:rPr>
          <w:t>статьей 93</w:t>
        </w:r>
      </w:hyperlink>
      <w:r w:rsidRPr="00CB3382">
        <w:rPr>
          <w:rFonts w:ascii="Arial" w:eastAsia="Times New Roman" w:hAnsi="Arial" w:cs="Arial"/>
          <w:color w:val="000000"/>
          <w:sz w:val="18"/>
          <w:szCs w:val="18"/>
          <w:lang w:eastAsia="ru-RU"/>
        </w:rPr>
        <w:t xml:space="preserve"> Федерального закона "Об образовании в Российской Федерации".</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По решению лицензирующего органа лицензионный контроль в отношении филиала организации, осуществляющей образовательную деятельность, либо загранучреждения Министерства иностранных дел Российской Федерации, расположенных за пределами территории Российской Федерации, проводится в форме документарной проверки.</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 xml:space="preserve">22. При проведении проверки сведений, содержащихся в представленных соискателем лицензии (лицензиатом) заявлении и документах, проверки соответствия соискателя лицензии (лицензиата) лицензионным требованиям лицензирующий орган запрашивает необходимую для предоставления государственных услуг в области лицензирования информацию (сведения), находящуюся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порядке, установленном </w:t>
      </w:r>
      <w:hyperlink r:id="rId125" w:history="1">
        <w:r w:rsidRPr="00CB3382">
          <w:rPr>
            <w:rFonts w:ascii="Arial" w:eastAsia="Times New Roman" w:hAnsi="Arial" w:cs="Arial"/>
            <w:color w:val="008000"/>
            <w:sz w:val="18"/>
            <w:szCs w:val="18"/>
            <w:lang w:eastAsia="ru-RU"/>
          </w:rPr>
          <w:t>Федеральным законом</w:t>
        </w:r>
      </w:hyperlink>
      <w:r w:rsidRPr="00CB3382">
        <w:rPr>
          <w:rFonts w:ascii="Arial" w:eastAsia="Times New Roman" w:hAnsi="Arial" w:cs="Arial"/>
          <w:color w:val="000000"/>
          <w:sz w:val="18"/>
          <w:szCs w:val="18"/>
          <w:lang w:eastAsia="ru-RU"/>
        </w:rPr>
        <w:t xml:space="preserve"> </w:t>
      </w:r>
      <w:r w:rsidRPr="00CB3382">
        <w:rPr>
          <w:rFonts w:ascii="Arial" w:eastAsia="Times New Roman" w:hAnsi="Arial" w:cs="Arial"/>
          <w:color w:val="000000"/>
          <w:sz w:val="18"/>
          <w:szCs w:val="18"/>
          <w:lang w:eastAsia="ru-RU"/>
        </w:rPr>
        <w:lastRenderedPageBreak/>
        <w:t>"Об организации предоставления государственных и муниципальных услуг", с использованием единой системы межведомственного электронного взаимодействия.</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 xml:space="preserve">23. Федеральная служба по надзору в сфере образования и науки в соответствии со </w:t>
      </w:r>
      <w:hyperlink r:id="rId126" w:anchor="block_21" w:history="1">
        <w:r w:rsidRPr="00CB3382">
          <w:rPr>
            <w:rFonts w:ascii="Arial" w:eastAsia="Times New Roman" w:hAnsi="Arial" w:cs="Arial"/>
            <w:color w:val="008000"/>
            <w:sz w:val="18"/>
            <w:szCs w:val="18"/>
            <w:lang w:eastAsia="ru-RU"/>
          </w:rPr>
          <w:t>статьей 21</w:t>
        </w:r>
      </w:hyperlink>
      <w:r w:rsidRPr="00CB3382">
        <w:rPr>
          <w:rFonts w:ascii="Arial" w:eastAsia="Times New Roman" w:hAnsi="Arial" w:cs="Arial"/>
          <w:color w:val="000000"/>
          <w:sz w:val="18"/>
          <w:szCs w:val="18"/>
          <w:lang w:eastAsia="ru-RU"/>
        </w:rPr>
        <w:t xml:space="preserve"> Федерального закона "О лицензировании отдельных видов деятельности" ведет сводный реестр лицензий, включающий сведения о лицензиях, выданных органами исполнительной власти субъектов Российской Федерации, осуществляющими переданные полномочия Российской Федерации в сфере образования.</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Органы исполнительной власти субъектов Российской Федерации ежемесячно, не позднее 10 числа, направляют в печатном и электронном виде данные, содержащиеся в реестрах лицензий субъектов Российской Федерации, в Федеральную службу по надзору в сфере образования и науки.</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 xml:space="preserve">24. Информация, относящаяся к осуществлению лицензируемой деятельности, предусмотренная </w:t>
      </w:r>
      <w:hyperlink r:id="rId127" w:anchor="block_5024" w:history="1">
        <w:r w:rsidRPr="00CB3382">
          <w:rPr>
            <w:rFonts w:ascii="Arial" w:eastAsia="Times New Roman" w:hAnsi="Arial" w:cs="Arial"/>
            <w:color w:val="008000"/>
            <w:sz w:val="18"/>
            <w:szCs w:val="18"/>
            <w:lang w:eastAsia="ru-RU"/>
          </w:rPr>
          <w:t>пунктом 4 части 2 статьи 5</w:t>
        </w:r>
      </w:hyperlink>
      <w:r w:rsidRPr="00CB3382">
        <w:rPr>
          <w:rFonts w:ascii="Arial" w:eastAsia="Times New Roman" w:hAnsi="Arial" w:cs="Arial"/>
          <w:color w:val="000000"/>
          <w:sz w:val="18"/>
          <w:szCs w:val="18"/>
          <w:lang w:eastAsia="ru-RU"/>
        </w:rPr>
        <w:t xml:space="preserve"> и </w:t>
      </w:r>
      <w:hyperlink r:id="rId128" w:anchor="block_2101" w:history="1">
        <w:r w:rsidRPr="00CB3382">
          <w:rPr>
            <w:rFonts w:ascii="Arial" w:eastAsia="Times New Roman" w:hAnsi="Arial" w:cs="Arial"/>
            <w:color w:val="008000"/>
            <w:sz w:val="18"/>
            <w:szCs w:val="18"/>
            <w:lang w:eastAsia="ru-RU"/>
          </w:rPr>
          <w:t>частями 1</w:t>
        </w:r>
      </w:hyperlink>
      <w:r w:rsidRPr="00CB3382">
        <w:rPr>
          <w:rFonts w:ascii="Arial" w:eastAsia="Times New Roman" w:hAnsi="Arial" w:cs="Arial"/>
          <w:color w:val="000000"/>
          <w:sz w:val="18"/>
          <w:szCs w:val="18"/>
          <w:lang w:eastAsia="ru-RU"/>
        </w:rPr>
        <w:t xml:space="preserve"> и </w:t>
      </w:r>
      <w:hyperlink r:id="rId129" w:anchor="block_2102" w:history="1">
        <w:r w:rsidRPr="00CB3382">
          <w:rPr>
            <w:rFonts w:ascii="Arial" w:eastAsia="Times New Roman" w:hAnsi="Arial" w:cs="Arial"/>
            <w:color w:val="008000"/>
            <w:sz w:val="18"/>
            <w:szCs w:val="18"/>
            <w:lang w:eastAsia="ru-RU"/>
          </w:rPr>
          <w:t>2 статьи 21</w:t>
        </w:r>
      </w:hyperlink>
      <w:r w:rsidRPr="00CB3382">
        <w:rPr>
          <w:rFonts w:ascii="Arial" w:eastAsia="Times New Roman" w:hAnsi="Arial" w:cs="Arial"/>
          <w:color w:val="000000"/>
          <w:sz w:val="18"/>
          <w:szCs w:val="18"/>
          <w:lang w:eastAsia="ru-RU"/>
        </w:rPr>
        <w:t xml:space="preserve"> Федерального закона "О лицензировании отдельных видов деятельности", размещается на официальном сайте лицензирующего органа в информационно-телекоммуникационной сети "Интернет", а также в федеральной государственной информационной системе "Единый портал государственных и муниципальных услуг (функций)" в течение 10 дней со дня:</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а</w:t>
      </w:r>
      <w:proofErr w:type="gramEnd"/>
      <w:r w:rsidRPr="00CB3382">
        <w:rPr>
          <w:rFonts w:ascii="Arial" w:eastAsia="Times New Roman" w:hAnsi="Arial" w:cs="Arial"/>
          <w:color w:val="000000"/>
          <w:sz w:val="18"/>
          <w:szCs w:val="18"/>
          <w:lang w:eastAsia="ru-RU"/>
        </w:rPr>
        <w:t>) официального опубликования нормативных правовых актов Российской Федерации, устанавливающих обязательные требования к лицензируемой деятельности;</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б</w:t>
      </w:r>
      <w:proofErr w:type="gramEnd"/>
      <w:r w:rsidRPr="00CB3382">
        <w:rPr>
          <w:rFonts w:ascii="Arial" w:eastAsia="Times New Roman" w:hAnsi="Arial" w:cs="Arial"/>
          <w:color w:val="000000"/>
          <w:sz w:val="18"/>
          <w:szCs w:val="18"/>
          <w:lang w:eastAsia="ru-RU"/>
        </w:rPr>
        <w:t>) принятия лицензирующим органом решения о предоставлении и переоформлении лицензии (приложения к лицензии), приостановлении, возобновлении и прекращении действия лицензии;</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в</w:t>
      </w:r>
      <w:proofErr w:type="gramEnd"/>
      <w:r w:rsidRPr="00CB3382">
        <w:rPr>
          <w:rFonts w:ascii="Arial" w:eastAsia="Times New Roman" w:hAnsi="Arial" w:cs="Arial"/>
          <w:color w:val="000000"/>
          <w:sz w:val="18"/>
          <w:szCs w:val="18"/>
          <w:lang w:eastAsia="ru-RU"/>
        </w:rPr>
        <w:t>) получения от Федеральной налоговой службы сведений о ликвидации юридического лица или прекращении его деятельности в результате реорганизации, а также о прекращении физическим лицом деятельности в качестве индивидуального предпринимателя;</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proofErr w:type="gramStart"/>
      <w:r w:rsidRPr="00CB3382">
        <w:rPr>
          <w:rFonts w:ascii="Arial" w:eastAsia="Times New Roman" w:hAnsi="Arial" w:cs="Arial"/>
          <w:color w:val="000000"/>
          <w:sz w:val="18"/>
          <w:szCs w:val="18"/>
          <w:lang w:eastAsia="ru-RU"/>
        </w:rPr>
        <w:t>г</w:t>
      </w:r>
      <w:proofErr w:type="gramEnd"/>
      <w:r w:rsidRPr="00CB3382">
        <w:rPr>
          <w:rFonts w:ascii="Arial" w:eastAsia="Times New Roman" w:hAnsi="Arial" w:cs="Arial"/>
          <w:color w:val="000000"/>
          <w:sz w:val="18"/>
          <w:szCs w:val="18"/>
          <w:lang w:eastAsia="ru-RU"/>
        </w:rPr>
        <w:t>) вступления в законную силу решения суда об аннулировании лицензии.</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 xml:space="preserve">25. За предоставление или переоформление лицензирующим органом лицензии (приложения к лицензии), а также выдачу дубликата лицензии уплачивается государственная пошлина в размере и порядке, которые установлены </w:t>
      </w:r>
      <w:hyperlink r:id="rId130" w:anchor="block_200253" w:history="1">
        <w:r w:rsidRPr="00CB3382">
          <w:rPr>
            <w:rFonts w:ascii="Arial" w:eastAsia="Times New Roman" w:hAnsi="Arial" w:cs="Arial"/>
            <w:color w:val="008000"/>
            <w:sz w:val="18"/>
            <w:szCs w:val="18"/>
            <w:lang w:eastAsia="ru-RU"/>
          </w:rPr>
          <w:t>законодательством</w:t>
        </w:r>
      </w:hyperlink>
      <w:r w:rsidRPr="00CB3382">
        <w:rPr>
          <w:rFonts w:ascii="Arial" w:eastAsia="Times New Roman" w:hAnsi="Arial" w:cs="Arial"/>
          <w:color w:val="000000"/>
          <w:sz w:val="18"/>
          <w:szCs w:val="18"/>
          <w:lang w:eastAsia="ru-RU"/>
        </w:rPr>
        <w:t xml:space="preserve"> Российской Федерации о налогах и сборах.</w:t>
      </w:r>
    </w:p>
    <w:p w:rsidR="00CB3382" w:rsidRPr="00CB3382" w:rsidRDefault="00CB3382" w:rsidP="00CB3382">
      <w:pPr>
        <w:shd w:val="clear" w:color="auto" w:fill="FFFFFF"/>
        <w:spacing w:after="0" w:line="240" w:lineRule="auto"/>
        <w:jc w:val="both"/>
        <w:rPr>
          <w:rFonts w:ascii="Arial" w:eastAsia="Times New Roman" w:hAnsi="Arial" w:cs="Arial"/>
          <w:color w:val="000000"/>
          <w:sz w:val="18"/>
          <w:szCs w:val="18"/>
          <w:lang w:eastAsia="ru-RU"/>
        </w:rPr>
      </w:pPr>
    </w:p>
    <w:p w:rsidR="00CB3382" w:rsidRPr="00CB3382" w:rsidRDefault="00CB3382" w:rsidP="00CB3382">
      <w:pPr>
        <w:shd w:val="clear" w:color="auto" w:fill="FFFFFF"/>
        <w:spacing w:after="0" w:line="240" w:lineRule="auto"/>
        <w:ind w:firstLine="680"/>
        <w:jc w:val="right"/>
        <w:rPr>
          <w:rFonts w:ascii="Arial" w:eastAsia="Times New Roman" w:hAnsi="Arial" w:cs="Arial"/>
          <w:color w:val="000000"/>
          <w:sz w:val="18"/>
          <w:szCs w:val="18"/>
          <w:lang w:eastAsia="ru-RU"/>
        </w:rPr>
      </w:pPr>
      <w:r w:rsidRPr="00CB3382">
        <w:rPr>
          <w:rFonts w:ascii="Arial" w:eastAsia="Times New Roman" w:hAnsi="Arial" w:cs="Arial"/>
          <w:b/>
          <w:bCs/>
          <w:color w:val="000080"/>
          <w:sz w:val="18"/>
          <w:szCs w:val="18"/>
          <w:lang w:eastAsia="ru-RU"/>
        </w:rPr>
        <w:t>Приложение</w:t>
      </w:r>
      <w:r w:rsidRPr="00CB3382">
        <w:rPr>
          <w:rFonts w:ascii="Arial" w:eastAsia="Times New Roman" w:hAnsi="Arial" w:cs="Arial"/>
          <w:b/>
          <w:bCs/>
          <w:color w:val="000080"/>
          <w:sz w:val="18"/>
          <w:szCs w:val="18"/>
          <w:lang w:eastAsia="ru-RU"/>
        </w:rPr>
        <w:br/>
        <w:t xml:space="preserve">к </w:t>
      </w:r>
      <w:hyperlink r:id="rId131" w:anchor="block_1000" w:history="1">
        <w:r w:rsidRPr="00CB3382">
          <w:rPr>
            <w:rFonts w:ascii="Arial" w:eastAsia="Times New Roman" w:hAnsi="Arial" w:cs="Arial"/>
            <w:b/>
            <w:bCs/>
            <w:color w:val="008000"/>
            <w:sz w:val="18"/>
            <w:szCs w:val="18"/>
            <w:lang w:eastAsia="ru-RU"/>
          </w:rPr>
          <w:t>Положению</w:t>
        </w:r>
      </w:hyperlink>
      <w:r w:rsidRPr="00CB3382">
        <w:rPr>
          <w:rFonts w:ascii="Arial" w:eastAsia="Times New Roman" w:hAnsi="Arial" w:cs="Arial"/>
          <w:b/>
          <w:bCs/>
          <w:color w:val="000080"/>
          <w:sz w:val="18"/>
          <w:szCs w:val="18"/>
          <w:lang w:eastAsia="ru-RU"/>
        </w:rPr>
        <w:t xml:space="preserve"> о лицензировании</w:t>
      </w:r>
      <w:r w:rsidRPr="00CB3382">
        <w:rPr>
          <w:rFonts w:ascii="Arial" w:eastAsia="Times New Roman" w:hAnsi="Arial" w:cs="Arial"/>
          <w:b/>
          <w:bCs/>
          <w:color w:val="000080"/>
          <w:sz w:val="18"/>
          <w:szCs w:val="18"/>
          <w:lang w:eastAsia="ru-RU"/>
        </w:rPr>
        <w:br/>
        <w:t>образовательной деятельности</w:t>
      </w:r>
    </w:p>
    <w:p w:rsidR="00CB3382" w:rsidRPr="00CB3382" w:rsidRDefault="00CB3382" w:rsidP="00CB3382">
      <w:pPr>
        <w:shd w:val="clear" w:color="auto" w:fill="FFFFFF"/>
        <w:spacing w:after="0" w:line="240" w:lineRule="auto"/>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br/>
      </w:r>
    </w:p>
    <w:p w:rsidR="00CB3382" w:rsidRPr="00CB3382" w:rsidRDefault="00CB3382" w:rsidP="00CB3382">
      <w:pPr>
        <w:shd w:val="clear" w:color="auto" w:fill="FFFFFF"/>
        <w:spacing w:after="0" w:line="240" w:lineRule="auto"/>
        <w:jc w:val="center"/>
        <w:rPr>
          <w:rFonts w:ascii="Arial" w:eastAsia="Times New Roman" w:hAnsi="Arial" w:cs="Arial"/>
          <w:b/>
          <w:bCs/>
          <w:color w:val="000080"/>
          <w:sz w:val="21"/>
          <w:szCs w:val="21"/>
          <w:lang w:eastAsia="ru-RU"/>
        </w:rPr>
      </w:pPr>
      <w:r w:rsidRPr="00CB3382">
        <w:rPr>
          <w:rFonts w:ascii="Arial" w:eastAsia="Times New Roman" w:hAnsi="Arial" w:cs="Arial"/>
          <w:b/>
          <w:bCs/>
          <w:color w:val="000080"/>
          <w:sz w:val="21"/>
          <w:szCs w:val="21"/>
          <w:lang w:eastAsia="ru-RU"/>
        </w:rPr>
        <w:t>Перечень</w:t>
      </w:r>
      <w:r w:rsidRPr="00CB3382">
        <w:rPr>
          <w:rFonts w:ascii="Arial" w:eastAsia="Times New Roman" w:hAnsi="Arial" w:cs="Arial"/>
          <w:b/>
          <w:bCs/>
          <w:color w:val="000080"/>
          <w:sz w:val="21"/>
          <w:szCs w:val="21"/>
          <w:lang w:eastAsia="ru-RU"/>
        </w:rPr>
        <w:br/>
        <w:t>образовательных услуг по реализации образовательных программ</w:t>
      </w:r>
    </w:p>
    <w:p w:rsidR="00CB3382" w:rsidRPr="00CB3382" w:rsidRDefault="00CB3382" w:rsidP="00CB3382">
      <w:pPr>
        <w:shd w:val="clear" w:color="auto" w:fill="FFFFFF"/>
        <w:spacing w:after="0" w:line="240" w:lineRule="auto"/>
        <w:jc w:val="both"/>
        <w:rPr>
          <w:rFonts w:ascii="Arial" w:eastAsia="Times New Roman" w:hAnsi="Arial" w:cs="Arial"/>
          <w:color w:val="000000"/>
          <w:sz w:val="18"/>
          <w:szCs w:val="18"/>
          <w:lang w:eastAsia="ru-RU"/>
        </w:rPr>
      </w:pP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1. Реализация основной общеобразовательной программы дошкольного образования</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2. Реализация основной общеобразовательной программы начального общего образования</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3. Реализация основной общеобразовательной программы основного общего образования</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4. Реализация основной общеобразовательной программы среднего общего образования</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5. Реализация основной профессиональной образовательной программы среднего профессионального образования - программы подготовки квалифицированных рабочих, служащих</w:t>
      </w:r>
      <w:hyperlink r:id="rId132" w:anchor="block_111" w:history="1">
        <w:r w:rsidRPr="00CB3382">
          <w:rPr>
            <w:rFonts w:ascii="Arial" w:eastAsia="Times New Roman" w:hAnsi="Arial" w:cs="Arial"/>
            <w:color w:val="008000"/>
            <w:sz w:val="18"/>
            <w:szCs w:val="18"/>
            <w:lang w:eastAsia="ru-RU"/>
          </w:rPr>
          <w:t>*</w:t>
        </w:r>
      </w:hyperlink>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6. Реализация основной профессиональной образовательной программы среднего профессионального образования - программы подготовки специалистов среднего звена</w:t>
      </w:r>
      <w:hyperlink r:id="rId133" w:anchor="block_111" w:history="1">
        <w:r w:rsidRPr="00CB3382">
          <w:rPr>
            <w:rFonts w:ascii="Arial" w:eastAsia="Times New Roman" w:hAnsi="Arial" w:cs="Arial"/>
            <w:color w:val="008000"/>
            <w:sz w:val="18"/>
            <w:szCs w:val="18"/>
            <w:lang w:eastAsia="ru-RU"/>
          </w:rPr>
          <w:t>*</w:t>
        </w:r>
      </w:hyperlink>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 xml:space="preserve">7. Реализация основной профессиональной образовательной программы высшего образования - программы </w:t>
      </w:r>
      <w:proofErr w:type="spellStart"/>
      <w:r w:rsidRPr="00CB3382">
        <w:rPr>
          <w:rFonts w:ascii="Arial" w:eastAsia="Times New Roman" w:hAnsi="Arial" w:cs="Arial"/>
          <w:color w:val="000000"/>
          <w:sz w:val="18"/>
          <w:szCs w:val="18"/>
          <w:lang w:eastAsia="ru-RU"/>
        </w:rPr>
        <w:t>бакалавриата</w:t>
      </w:r>
      <w:proofErr w:type="spellEnd"/>
      <w:r w:rsidRPr="00CB3382">
        <w:rPr>
          <w:rFonts w:ascii="Arial" w:eastAsia="Times New Roman" w:hAnsi="Arial" w:cs="Arial"/>
          <w:color w:val="000000"/>
          <w:sz w:val="18"/>
          <w:szCs w:val="18"/>
          <w:lang w:eastAsia="ru-RU"/>
        </w:rPr>
        <w:fldChar w:fldCharType="begin"/>
      </w:r>
      <w:r w:rsidRPr="00CB3382">
        <w:rPr>
          <w:rFonts w:ascii="Arial" w:eastAsia="Times New Roman" w:hAnsi="Arial" w:cs="Arial"/>
          <w:color w:val="000000"/>
          <w:sz w:val="18"/>
          <w:szCs w:val="18"/>
          <w:lang w:eastAsia="ru-RU"/>
        </w:rPr>
        <w:instrText xml:space="preserve"> HYPERLINK "http://base.garant.ru/70488492/" \l "block_111" </w:instrText>
      </w:r>
      <w:r w:rsidRPr="00CB3382">
        <w:rPr>
          <w:rFonts w:ascii="Arial" w:eastAsia="Times New Roman" w:hAnsi="Arial" w:cs="Arial"/>
          <w:color w:val="000000"/>
          <w:sz w:val="18"/>
          <w:szCs w:val="18"/>
          <w:lang w:eastAsia="ru-RU"/>
        </w:rPr>
        <w:fldChar w:fldCharType="separate"/>
      </w:r>
      <w:r w:rsidRPr="00CB3382">
        <w:rPr>
          <w:rFonts w:ascii="Arial" w:eastAsia="Times New Roman" w:hAnsi="Arial" w:cs="Arial"/>
          <w:color w:val="008000"/>
          <w:sz w:val="18"/>
          <w:szCs w:val="18"/>
          <w:lang w:eastAsia="ru-RU"/>
        </w:rPr>
        <w:t>*</w:t>
      </w:r>
      <w:r w:rsidRPr="00CB3382">
        <w:rPr>
          <w:rFonts w:ascii="Arial" w:eastAsia="Times New Roman" w:hAnsi="Arial" w:cs="Arial"/>
          <w:color w:val="000000"/>
          <w:sz w:val="18"/>
          <w:szCs w:val="18"/>
          <w:lang w:eastAsia="ru-RU"/>
        </w:rPr>
        <w:fldChar w:fldCharType="end"/>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 xml:space="preserve">8. Реализация основной профессиональной образовательной программы высшего образования - программы </w:t>
      </w:r>
      <w:proofErr w:type="spellStart"/>
      <w:r w:rsidRPr="00CB3382">
        <w:rPr>
          <w:rFonts w:ascii="Arial" w:eastAsia="Times New Roman" w:hAnsi="Arial" w:cs="Arial"/>
          <w:color w:val="000000"/>
          <w:sz w:val="18"/>
          <w:szCs w:val="18"/>
          <w:lang w:eastAsia="ru-RU"/>
        </w:rPr>
        <w:t>специалитета</w:t>
      </w:r>
      <w:proofErr w:type="spellEnd"/>
      <w:r w:rsidRPr="00CB3382">
        <w:rPr>
          <w:rFonts w:ascii="Arial" w:eastAsia="Times New Roman" w:hAnsi="Arial" w:cs="Arial"/>
          <w:color w:val="000000"/>
          <w:sz w:val="18"/>
          <w:szCs w:val="18"/>
          <w:lang w:eastAsia="ru-RU"/>
        </w:rPr>
        <w:fldChar w:fldCharType="begin"/>
      </w:r>
      <w:r w:rsidRPr="00CB3382">
        <w:rPr>
          <w:rFonts w:ascii="Arial" w:eastAsia="Times New Roman" w:hAnsi="Arial" w:cs="Arial"/>
          <w:color w:val="000000"/>
          <w:sz w:val="18"/>
          <w:szCs w:val="18"/>
          <w:lang w:eastAsia="ru-RU"/>
        </w:rPr>
        <w:instrText xml:space="preserve"> HYPERLINK "http://base.garant.ru/70488492/" \l "block_111" </w:instrText>
      </w:r>
      <w:r w:rsidRPr="00CB3382">
        <w:rPr>
          <w:rFonts w:ascii="Arial" w:eastAsia="Times New Roman" w:hAnsi="Arial" w:cs="Arial"/>
          <w:color w:val="000000"/>
          <w:sz w:val="18"/>
          <w:szCs w:val="18"/>
          <w:lang w:eastAsia="ru-RU"/>
        </w:rPr>
        <w:fldChar w:fldCharType="separate"/>
      </w:r>
      <w:r w:rsidRPr="00CB3382">
        <w:rPr>
          <w:rFonts w:ascii="Arial" w:eastAsia="Times New Roman" w:hAnsi="Arial" w:cs="Arial"/>
          <w:color w:val="008000"/>
          <w:sz w:val="18"/>
          <w:szCs w:val="18"/>
          <w:lang w:eastAsia="ru-RU"/>
        </w:rPr>
        <w:t>*</w:t>
      </w:r>
      <w:r w:rsidRPr="00CB3382">
        <w:rPr>
          <w:rFonts w:ascii="Arial" w:eastAsia="Times New Roman" w:hAnsi="Arial" w:cs="Arial"/>
          <w:color w:val="000000"/>
          <w:sz w:val="18"/>
          <w:szCs w:val="18"/>
          <w:lang w:eastAsia="ru-RU"/>
        </w:rPr>
        <w:fldChar w:fldCharType="end"/>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9. Реализация основной профессиональной образовательной программы высшего образования - программы магистратуры</w:t>
      </w:r>
      <w:hyperlink r:id="rId134" w:anchor="block_111" w:history="1">
        <w:r w:rsidRPr="00CB3382">
          <w:rPr>
            <w:rFonts w:ascii="Arial" w:eastAsia="Times New Roman" w:hAnsi="Arial" w:cs="Arial"/>
            <w:color w:val="008000"/>
            <w:sz w:val="18"/>
            <w:szCs w:val="18"/>
            <w:lang w:eastAsia="ru-RU"/>
          </w:rPr>
          <w:t>*</w:t>
        </w:r>
      </w:hyperlink>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10. Реализация основной профессиональной образовательной программы высшего образования - программы подготовки научно-педагогических кадров в аспирантуре (адъюнктуре)</w:t>
      </w:r>
      <w:hyperlink r:id="rId135" w:anchor="block_111" w:history="1">
        <w:r w:rsidRPr="00CB3382">
          <w:rPr>
            <w:rFonts w:ascii="Arial" w:eastAsia="Times New Roman" w:hAnsi="Arial" w:cs="Arial"/>
            <w:color w:val="008000"/>
            <w:sz w:val="18"/>
            <w:szCs w:val="18"/>
            <w:lang w:eastAsia="ru-RU"/>
          </w:rPr>
          <w:t>*</w:t>
        </w:r>
      </w:hyperlink>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11. Реализация основной профессиональной образовательной программы высшего образования - программы ординатуры</w:t>
      </w:r>
      <w:hyperlink r:id="rId136" w:anchor="block_111" w:history="1">
        <w:r w:rsidRPr="00CB3382">
          <w:rPr>
            <w:rFonts w:ascii="Arial" w:eastAsia="Times New Roman" w:hAnsi="Arial" w:cs="Arial"/>
            <w:color w:val="008000"/>
            <w:sz w:val="18"/>
            <w:szCs w:val="18"/>
            <w:lang w:eastAsia="ru-RU"/>
          </w:rPr>
          <w:t>*</w:t>
        </w:r>
      </w:hyperlink>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 xml:space="preserve">12. Реализация основной профессиональной образовательной программы высшего образования - программы </w:t>
      </w:r>
      <w:proofErr w:type="spellStart"/>
      <w:r w:rsidRPr="00CB3382">
        <w:rPr>
          <w:rFonts w:ascii="Arial" w:eastAsia="Times New Roman" w:hAnsi="Arial" w:cs="Arial"/>
          <w:color w:val="000000"/>
          <w:sz w:val="18"/>
          <w:szCs w:val="18"/>
          <w:lang w:eastAsia="ru-RU"/>
        </w:rPr>
        <w:t>ассистентуры</w:t>
      </w:r>
      <w:proofErr w:type="spellEnd"/>
      <w:r w:rsidRPr="00CB3382">
        <w:rPr>
          <w:rFonts w:ascii="Arial" w:eastAsia="Times New Roman" w:hAnsi="Arial" w:cs="Arial"/>
          <w:color w:val="000000"/>
          <w:sz w:val="18"/>
          <w:szCs w:val="18"/>
          <w:lang w:eastAsia="ru-RU"/>
        </w:rPr>
        <w:t>-стажировки</w:t>
      </w:r>
      <w:hyperlink r:id="rId137" w:anchor="block_111" w:history="1">
        <w:r w:rsidRPr="00CB3382">
          <w:rPr>
            <w:rFonts w:ascii="Arial" w:eastAsia="Times New Roman" w:hAnsi="Arial" w:cs="Arial"/>
            <w:color w:val="008000"/>
            <w:sz w:val="18"/>
            <w:szCs w:val="18"/>
            <w:lang w:eastAsia="ru-RU"/>
          </w:rPr>
          <w:t>*</w:t>
        </w:r>
      </w:hyperlink>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13. Реализация основной программы профессионального обучения - программы профессиональной подготовки по профессиям рабочих, должностям служащих</w:t>
      </w:r>
      <w:hyperlink r:id="rId138" w:anchor="block_111" w:history="1">
        <w:r w:rsidRPr="00CB3382">
          <w:rPr>
            <w:rFonts w:ascii="Arial" w:eastAsia="Times New Roman" w:hAnsi="Arial" w:cs="Arial"/>
            <w:color w:val="008000"/>
            <w:sz w:val="18"/>
            <w:szCs w:val="18"/>
            <w:lang w:eastAsia="ru-RU"/>
          </w:rPr>
          <w:t>*</w:t>
        </w:r>
      </w:hyperlink>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14. Реализация основной программы профессионального обучения - программы переподготовки рабочих, служащих</w:t>
      </w:r>
      <w:hyperlink r:id="rId139" w:anchor="block_111" w:history="1">
        <w:r w:rsidRPr="00CB3382">
          <w:rPr>
            <w:rFonts w:ascii="Arial" w:eastAsia="Times New Roman" w:hAnsi="Arial" w:cs="Arial"/>
            <w:color w:val="008000"/>
            <w:sz w:val="18"/>
            <w:szCs w:val="18"/>
            <w:lang w:eastAsia="ru-RU"/>
          </w:rPr>
          <w:t>*</w:t>
        </w:r>
      </w:hyperlink>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15. Реализация основной программы профессионального обучения - программы повышения квалификации рабочих, служащих</w:t>
      </w:r>
      <w:hyperlink r:id="rId140" w:anchor="block_111" w:history="1">
        <w:r w:rsidRPr="00CB3382">
          <w:rPr>
            <w:rFonts w:ascii="Arial" w:eastAsia="Times New Roman" w:hAnsi="Arial" w:cs="Arial"/>
            <w:color w:val="008000"/>
            <w:sz w:val="18"/>
            <w:szCs w:val="18"/>
            <w:lang w:eastAsia="ru-RU"/>
          </w:rPr>
          <w:t>*</w:t>
        </w:r>
      </w:hyperlink>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16. Реализация дополнительных общеобразовательных программ - дополнительных общеразвивающих программ</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17. Реализация дополнительных общеобразовательных программ - дополнительных предпрофессиональных программ</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18. Реализация дополнительных профессиональных программ повышения квалификации</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19. Реализация дополнительных профессиональных программ профессиональной переподготовки</w:t>
      </w:r>
    </w:p>
    <w:p w:rsidR="00CB3382" w:rsidRPr="00CB3382" w:rsidRDefault="00CB3382" w:rsidP="00CB3382">
      <w:pPr>
        <w:shd w:val="clear" w:color="auto" w:fill="FFFFFF"/>
        <w:spacing w:after="0" w:line="240" w:lineRule="auto"/>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br/>
      </w:r>
    </w:p>
    <w:p w:rsidR="00CB3382" w:rsidRPr="00CB3382" w:rsidRDefault="00CB3382" w:rsidP="00CB3382">
      <w:pPr>
        <w:shd w:val="clear" w:color="auto" w:fill="FFFFFF"/>
        <w:spacing w:after="0" w:line="240" w:lineRule="auto"/>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_____________________________</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lastRenderedPageBreak/>
        <w:t>* Реализация образовательных программ осуществляется в соответствии с перечнями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утверждаемыми Министерством образования и науки Российской Федерации.</w:t>
      </w:r>
    </w:p>
    <w:p w:rsidR="00CB3382" w:rsidRPr="00CB3382" w:rsidRDefault="00CB3382" w:rsidP="00CB3382">
      <w:pPr>
        <w:shd w:val="clear" w:color="auto" w:fill="FFFFFF"/>
        <w:spacing w:after="0" w:line="240" w:lineRule="auto"/>
        <w:jc w:val="both"/>
        <w:rPr>
          <w:rFonts w:ascii="Arial" w:eastAsia="Times New Roman" w:hAnsi="Arial" w:cs="Arial"/>
          <w:color w:val="000000"/>
          <w:sz w:val="18"/>
          <w:szCs w:val="18"/>
          <w:lang w:eastAsia="ru-RU"/>
        </w:rPr>
      </w:pPr>
    </w:p>
    <w:p w:rsidR="00CB3382" w:rsidRPr="00CB3382" w:rsidRDefault="00CB3382" w:rsidP="00CB3382">
      <w:pPr>
        <w:shd w:val="clear" w:color="auto" w:fill="FFFFFF"/>
        <w:spacing w:after="0" w:line="240" w:lineRule="auto"/>
        <w:jc w:val="center"/>
        <w:rPr>
          <w:rFonts w:ascii="Arial" w:eastAsia="Times New Roman" w:hAnsi="Arial" w:cs="Arial"/>
          <w:b/>
          <w:bCs/>
          <w:color w:val="000080"/>
          <w:sz w:val="21"/>
          <w:szCs w:val="21"/>
          <w:lang w:eastAsia="ru-RU"/>
        </w:rPr>
      </w:pPr>
      <w:proofErr w:type="gramStart"/>
      <w:r w:rsidRPr="00CB3382">
        <w:rPr>
          <w:rFonts w:ascii="Arial" w:eastAsia="Times New Roman" w:hAnsi="Arial" w:cs="Arial"/>
          <w:b/>
          <w:bCs/>
          <w:color w:val="000080"/>
          <w:sz w:val="21"/>
          <w:szCs w:val="21"/>
          <w:lang w:eastAsia="ru-RU"/>
        </w:rPr>
        <w:t>Изменения,</w:t>
      </w:r>
      <w:r w:rsidRPr="00CB3382">
        <w:rPr>
          <w:rFonts w:ascii="Arial" w:eastAsia="Times New Roman" w:hAnsi="Arial" w:cs="Arial"/>
          <w:b/>
          <w:bCs/>
          <w:color w:val="000080"/>
          <w:sz w:val="21"/>
          <w:szCs w:val="21"/>
          <w:lang w:eastAsia="ru-RU"/>
        </w:rPr>
        <w:br/>
        <w:t>которые</w:t>
      </w:r>
      <w:proofErr w:type="gramEnd"/>
      <w:r w:rsidRPr="00CB3382">
        <w:rPr>
          <w:rFonts w:ascii="Arial" w:eastAsia="Times New Roman" w:hAnsi="Arial" w:cs="Arial"/>
          <w:b/>
          <w:bCs/>
          <w:color w:val="000080"/>
          <w:sz w:val="21"/>
          <w:szCs w:val="21"/>
          <w:lang w:eastAsia="ru-RU"/>
        </w:rPr>
        <w:t xml:space="preserve"> вносятся в постановление Правительства Российской Федерации от 21 ноября 2011 г. N 957</w:t>
      </w:r>
      <w:r w:rsidRPr="00CB3382">
        <w:rPr>
          <w:rFonts w:ascii="Arial" w:eastAsia="Times New Roman" w:hAnsi="Arial" w:cs="Arial"/>
          <w:b/>
          <w:bCs/>
          <w:color w:val="000080"/>
          <w:sz w:val="21"/>
          <w:szCs w:val="21"/>
          <w:lang w:eastAsia="ru-RU"/>
        </w:rPr>
        <w:br/>
        <w:t xml:space="preserve">(утв. </w:t>
      </w:r>
      <w:hyperlink r:id="rId141" w:history="1">
        <w:r w:rsidRPr="00CB3382">
          <w:rPr>
            <w:rFonts w:ascii="Arial" w:eastAsia="Times New Roman" w:hAnsi="Arial" w:cs="Arial"/>
            <w:b/>
            <w:bCs/>
            <w:color w:val="008000"/>
            <w:sz w:val="21"/>
            <w:szCs w:val="21"/>
            <w:lang w:eastAsia="ru-RU"/>
          </w:rPr>
          <w:t>постановлением</w:t>
        </w:r>
      </w:hyperlink>
      <w:r w:rsidRPr="00CB3382">
        <w:rPr>
          <w:rFonts w:ascii="Arial" w:eastAsia="Times New Roman" w:hAnsi="Arial" w:cs="Arial"/>
          <w:b/>
          <w:bCs/>
          <w:color w:val="000080"/>
          <w:sz w:val="21"/>
          <w:szCs w:val="21"/>
          <w:lang w:eastAsia="ru-RU"/>
        </w:rPr>
        <w:t xml:space="preserve"> Правительства РФ от 28 октября 2013 г. N 966)</w:t>
      </w:r>
    </w:p>
    <w:p w:rsidR="00CB3382" w:rsidRPr="00CB3382" w:rsidRDefault="00CB3382" w:rsidP="00CB3382">
      <w:pPr>
        <w:shd w:val="clear" w:color="auto" w:fill="FFFFFF"/>
        <w:spacing w:after="0" w:line="240" w:lineRule="auto"/>
        <w:jc w:val="both"/>
        <w:rPr>
          <w:rFonts w:ascii="Arial" w:eastAsia="Times New Roman" w:hAnsi="Arial" w:cs="Arial"/>
          <w:color w:val="000000"/>
          <w:sz w:val="18"/>
          <w:szCs w:val="18"/>
          <w:lang w:eastAsia="ru-RU"/>
        </w:rPr>
      </w:pP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 xml:space="preserve">1. </w:t>
      </w:r>
      <w:hyperlink r:id="rId142" w:anchor="block_22" w:history="1">
        <w:r w:rsidRPr="00CB3382">
          <w:rPr>
            <w:rFonts w:ascii="Arial" w:eastAsia="Times New Roman" w:hAnsi="Arial" w:cs="Arial"/>
            <w:color w:val="008000"/>
            <w:sz w:val="18"/>
            <w:szCs w:val="18"/>
            <w:lang w:eastAsia="ru-RU"/>
          </w:rPr>
          <w:t>Подпункт "б" пункта 2</w:t>
        </w:r>
      </w:hyperlink>
      <w:r w:rsidRPr="00CB3382">
        <w:rPr>
          <w:rFonts w:ascii="Arial" w:eastAsia="Times New Roman" w:hAnsi="Arial" w:cs="Arial"/>
          <w:color w:val="000000"/>
          <w:sz w:val="18"/>
          <w:szCs w:val="18"/>
          <w:lang w:eastAsia="ru-RU"/>
        </w:rPr>
        <w:t xml:space="preserve"> изложить в следующей редакции:</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"б) Федеральная служба по надзору в сфере образования и науки является федеральным органом исполнительной власти, осуществляющим контроль за реализацией исполнительными органами государственной власти субъектов Российской Федерации полномочий Российской Федерации в области лицензирования образовательной деятельности, переданных в соответствии со статьей 7 Федерального закона "Об образовании в Российской Федерации", и ведет сводный реестр выданных уполномоченными органами исполнительной власти субъектов Российской Федерации лицензий.".</w:t>
      </w:r>
    </w:p>
    <w:p w:rsidR="00CB3382" w:rsidRPr="00CB3382" w:rsidRDefault="00CB3382" w:rsidP="00CB3382">
      <w:pPr>
        <w:shd w:val="clear" w:color="auto" w:fill="FFFFFF"/>
        <w:spacing w:after="0"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 xml:space="preserve">2. </w:t>
      </w:r>
      <w:hyperlink r:id="rId143" w:anchor="block_1994" w:history="1">
        <w:r w:rsidRPr="00CB3382">
          <w:rPr>
            <w:rFonts w:ascii="Arial" w:eastAsia="Times New Roman" w:hAnsi="Arial" w:cs="Arial"/>
            <w:color w:val="008000"/>
            <w:sz w:val="18"/>
            <w:szCs w:val="18"/>
            <w:lang w:eastAsia="ru-RU"/>
          </w:rPr>
          <w:t>Раздел</w:t>
        </w:r>
      </w:hyperlink>
      <w:r w:rsidRPr="00CB3382">
        <w:rPr>
          <w:rFonts w:ascii="Arial" w:eastAsia="Times New Roman" w:hAnsi="Arial" w:cs="Arial"/>
          <w:color w:val="000000"/>
          <w:sz w:val="18"/>
          <w:szCs w:val="18"/>
          <w:lang w:eastAsia="ru-RU"/>
        </w:rPr>
        <w:t xml:space="preserve"> "</w:t>
      </w:r>
      <w:proofErr w:type="spellStart"/>
      <w:r w:rsidRPr="00CB3382">
        <w:rPr>
          <w:rFonts w:ascii="Arial" w:eastAsia="Times New Roman" w:hAnsi="Arial" w:cs="Arial"/>
          <w:color w:val="000000"/>
          <w:sz w:val="18"/>
          <w:szCs w:val="18"/>
          <w:lang w:eastAsia="ru-RU"/>
        </w:rPr>
        <w:t>Рособрнадзор</w:t>
      </w:r>
      <w:proofErr w:type="spellEnd"/>
      <w:r w:rsidRPr="00CB3382">
        <w:rPr>
          <w:rFonts w:ascii="Arial" w:eastAsia="Times New Roman" w:hAnsi="Arial" w:cs="Arial"/>
          <w:color w:val="000000"/>
          <w:sz w:val="18"/>
          <w:szCs w:val="18"/>
          <w:lang w:eastAsia="ru-RU"/>
        </w:rPr>
        <w:t>" перечня федеральных органов исполнительной власти, осуществляющих лицензирование конкретных видов деятельности, утвержденного указанным постановлением, изложить в следующей редакции:</w:t>
      </w:r>
    </w:p>
    <w:p w:rsidR="00CB3382" w:rsidRPr="00CB3382" w:rsidRDefault="00CB3382" w:rsidP="00CB3382">
      <w:pPr>
        <w:shd w:val="clear" w:color="auto" w:fill="FFFFFF"/>
        <w:spacing w:after="0" w:line="240" w:lineRule="auto"/>
        <w:jc w:val="both"/>
        <w:rPr>
          <w:rFonts w:ascii="Arial" w:eastAsia="Times New Roman" w:hAnsi="Arial" w:cs="Arial"/>
          <w:color w:val="000000"/>
          <w:sz w:val="18"/>
          <w:szCs w:val="18"/>
          <w:lang w:eastAsia="ru-RU"/>
        </w:rPr>
      </w:pPr>
    </w:p>
    <w:p w:rsidR="00CB3382" w:rsidRPr="00CB3382" w:rsidRDefault="00CB3382" w:rsidP="00CB3382">
      <w:pPr>
        <w:shd w:val="clear" w:color="auto" w:fill="FFFFFF"/>
        <w:spacing w:after="0" w:line="240" w:lineRule="auto"/>
        <w:jc w:val="center"/>
        <w:rPr>
          <w:rFonts w:ascii="Arial" w:eastAsia="Times New Roman" w:hAnsi="Arial" w:cs="Arial"/>
          <w:b/>
          <w:bCs/>
          <w:color w:val="000080"/>
          <w:sz w:val="21"/>
          <w:szCs w:val="21"/>
          <w:lang w:eastAsia="ru-RU"/>
        </w:rPr>
      </w:pPr>
      <w:r w:rsidRPr="00CB3382">
        <w:rPr>
          <w:rFonts w:ascii="Arial" w:eastAsia="Times New Roman" w:hAnsi="Arial" w:cs="Arial"/>
          <w:b/>
          <w:bCs/>
          <w:color w:val="000080"/>
          <w:sz w:val="21"/>
          <w:szCs w:val="21"/>
          <w:lang w:eastAsia="ru-RU"/>
        </w:rPr>
        <w:t>"</w:t>
      </w:r>
      <w:proofErr w:type="spellStart"/>
      <w:r w:rsidRPr="00CB3382">
        <w:rPr>
          <w:rFonts w:ascii="Arial" w:eastAsia="Times New Roman" w:hAnsi="Arial" w:cs="Arial"/>
          <w:b/>
          <w:bCs/>
          <w:color w:val="000080"/>
          <w:sz w:val="21"/>
          <w:szCs w:val="21"/>
          <w:lang w:eastAsia="ru-RU"/>
        </w:rPr>
        <w:t>Рособрнадзор</w:t>
      </w:r>
      <w:proofErr w:type="spellEnd"/>
    </w:p>
    <w:p w:rsidR="00CB3382" w:rsidRPr="00CB3382" w:rsidRDefault="00CB3382" w:rsidP="00CB3382">
      <w:pPr>
        <w:shd w:val="clear" w:color="auto" w:fill="FFFFFF"/>
        <w:spacing w:after="0" w:line="240" w:lineRule="auto"/>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br/>
      </w:r>
    </w:p>
    <w:p w:rsidR="00CB3382" w:rsidRPr="00CB3382" w:rsidRDefault="00CB3382" w:rsidP="00CB3382">
      <w:pPr>
        <w:shd w:val="clear" w:color="auto" w:fill="FFFFFF"/>
        <w:spacing w:line="240" w:lineRule="auto"/>
        <w:ind w:firstLine="720"/>
        <w:jc w:val="both"/>
        <w:rPr>
          <w:rFonts w:ascii="Arial" w:eastAsia="Times New Roman" w:hAnsi="Arial" w:cs="Arial"/>
          <w:color w:val="000000"/>
          <w:sz w:val="18"/>
          <w:szCs w:val="18"/>
          <w:lang w:eastAsia="ru-RU"/>
        </w:rPr>
      </w:pPr>
      <w:r w:rsidRPr="00CB3382">
        <w:rPr>
          <w:rFonts w:ascii="Arial" w:eastAsia="Times New Roman" w:hAnsi="Arial" w:cs="Arial"/>
          <w:color w:val="000000"/>
          <w:sz w:val="18"/>
          <w:szCs w:val="18"/>
          <w:lang w:eastAsia="ru-RU"/>
        </w:rPr>
        <w:t>Образовательная деятельность, осуществляемая организациями, осуществляющими образовательную деятельность по образовательным программам высшего образования, федеральными государственными профессиональными образовательными организациями, реализующими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 российскими образовательными организациями, расположенными за пределами территории Российской Федерации, образовательными организациями, созданными в соответствии с международными договорами Российской Федерации, а также осуществляющими образовательную деятельность дипломатическими представительствами и консульскими учреждениями Российской Федерации, представительствами Российской Федерации при международных (межгосударственных, межправительственных) организациях, иностранными образовательными организациями, осуществляющими образовательную деятельность по месту нахождения филиала на территории Российской Федерации (за исключением указанной деятельности, осуществляемой частными образовательными организациями, находящимися на территории инновационного центра "</w:t>
      </w:r>
      <w:proofErr w:type="spellStart"/>
      <w:r w:rsidRPr="00CB3382">
        <w:rPr>
          <w:rFonts w:ascii="Arial" w:eastAsia="Times New Roman" w:hAnsi="Arial" w:cs="Arial"/>
          <w:color w:val="000000"/>
          <w:sz w:val="18"/>
          <w:szCs w:val="18"/>
          <w:lang w:eastAsia="ru-RU"/>
        </w:rPr>
        <w:t>Сколково</w:t>
      </w:r>
      <w:proofErr w:type="spellEnd"/>
      <w:r w:rsidRPr="00CB3382">
        <w:rPr>
          <w:rFonts w:ascii="Arial" w:eastAsia="Times New Roman" w:hAnsi="Arial" w:cs="Arial"/>
          <w:color w:val="000000"/>
          <w:sz w:val="18"/>
          <w:szCs w:val="18"/>
          <w:lang w:eastAsia="ru-RU"/>
        </w:rPr>
        <w:t>")".</w:t>
      </w:r>
    </w:p>
    <w:p w:rsidR="00524734" w:rsidRPr="003A7D3A" w:rsidRDefault="00CB3382" w:rsidP="00CB3382">
      <w:r w:rsidRPr="00CB3382">
        <w:rPr>
          <w:rFonts w:ascii="Arial" w:eastAsia="Times New Roman" w:hAnsi="Arial" w:cs="Arial"/>
          <w:color w:val="000000"/>
          <w:sz w:val="24"/>
          <w:szCs w:val="24"/>
          <w:lang w:eastAsia="ru-RU"/>
        </w:rPr>
        <w:br/>
      </w:r>
      <w:r w:rsidRPr="00CB3382">
        <w:rPr>
          <w:rFonts w:ascii="Arial" w:eastAsia="Times New Roman" w:hAnsi="Arial" w:cs="Arial"/>
          <w:color w:val="000000"/>
          <w:sz w:val="24"/>
          <w:szCs w:val="24"/>
          <w:lang w:eastAsia="ru-RU"/>
        </w:rPr>
        <w:br/>
        <w:t xml:space="preserve">Система ГАРАНТ: </w:t>
      </w:r>
      <w:hyperlink r:id="rId144" w:anchor="ixzz3KHSBoUj3" w:history="1">
        <w:r w:rsidRPr="00CB3382">
          <w:rPr>
            <w:rFonts w:ascii="Arial" w:eastAsia="Times New Roman" w:hAnsi="Arial" w:cs="Arial"/>
            <w:color w:val="003399"/>
            <w:sz w:val="24"/>
            <w:szCs w:val="24"/>
            <w:lang w:eastAsia="ru-RU"/>
          </w:rPr>
          <w:t>http://base.garant.ru/70488492/#ixzz3KHSBoUj3</w:t>
        </w:r>
      </w:hyperlink>
    </w:p>
    <w:sectPr w:rsidR="00524734" w:rsidRPr="003A7D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E7EDC"/>
    <w:multiLevelType w:val="multilevel"/>
    <w:tmpl w:val="40F0B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7925B2"/>
    <w:multiLevelType w:val="multilevel"/>
    <w:tmpl w:val="B1E2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554A13"/>
    <w:multiLevelType w:val="multilevel"/>
    <w:tmpl w:val="E6E0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704615"/>
    <w:multiLevelType w:val="multilevel"/>
    <w:tmpl w:val="B9EC4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E13"/>
    <w:rsid w:val="003A7D3A"/>
    <w:rsid w:val="00524734"/>
    <w:rsid w:val="00545BD4"/>
    <w:rsid w:val="005F71C4"/>
    <w:rsid w:val="00A62C2D"/>
    <w:rsid w:val="00B560E2"/>
    <w:rsid w:val="00CB3382"/>
    <w:rsid w:val="00CF0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E94AE2-F34E-432E-9B18-F44D6C9F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struction">
    <w:name w:val="instruction"/>
    <w:basedOn w:val="a"/>
    <w:rsid w:val="005247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gredient">
    <w:name w:val="ingredient"/>
    <w:basedOn w:val="a"/>
    <w:rsid w:val="0052473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672468">
      <w:bodyDiv w:val="1"/>
      <w:marLeft w:val="0"/>
      <w:marRight w:val="0"/>
      <w:marTop w:val="0"/>
      <w:marBottom w:val="0"/>
      <w:divBdr>
        <w:top w:val="none" w:sz="0" w:space="0" w:color="auto"/>
        <w:left w:val="none" w:sz="0" w:space="0" w:color="auto"/>
        <w:bottom w:val="none" w:sz="0" w:space="0" w:color="auto"/>
        <w:right w:val="none" w:sz="0" w:space="0" w:color="auto"/>
      </w:divBdr>
      <w:divsChild>
        <w:div w:id="1228564902">
          <w:marLeft w:val="0"/>
          <w:marRight w:val="0"/>
          <w:marTop w:val="0"/>
          <w:marBottom w:val="0"/>
          <w:divBdr>
            <w:top w:val="none" w:sz="0" w:space="0" w:color="auto"/>
            <w:left w:val="none" w:sz="0" w:space="0" w:color="auto"/>
            <w:bottom w:val="none" w:sz="0" w:space="0" w:color="auto"/>
            <w:right w:val="none" w:sz="0" w:space="0" w:color="auto"/>
          </w:divBdr>
          <w:divsChild>
            <w:div w:id="680086595">
              <w:marLeft w:val="0"/>
              <w:marRight w:val="0"/>
              <w:marTop w:val="0"/>
              <w:marBottom w:val="0"/>
              <w:divBdr>
                <w:top w:val="none" w:sz="0" w:space="0" w:color="auto"/>
                <w:left w:val="none" w:sz="0" w:space="0" w:color="auto"/>
                <w:bottom w:val="none" w:sz="0" w:space="0" w:color="auto"/>
                <w:right w:val="none" w:sz="0" w:space="0" w:color="auto"/>
              </w:divBdr>
              <w:divsChild>
                <w:div w:id="1824278978">
                  <w:marLeft w:val="0"/>
                  <w:marRight w:val="0"/>
                  <w:marTop w:val="0"/>
                  <w:marBottom w:val="0"/>
                  <w:divBdr>
                    <w:top w:val="none" w:sz="0" w:space="0" w:color="auto"/>
                    <w:left w:val="none" w:sz="0" w:space="0" w:color="auto"/>
                    <w:bottom w:val="none" w:sz="0" w:space="0" w:color="auto"/>
                    <w:right w:val="none" w:sz="0" w:space="0" w:color="auto"/>
                  </w:divBdr>
                  <w:divsChild>
                    <w:div w:id="738939512">
                      <w:marLeft w:val="0"/>
                      <w:marRight w:val="0"/>
                      <w:marTop w:val="0"/>
                      <w:marBottom w:val="0"/>
                      <w:divBdr>
                        <w:top w:val="none" w:sz="0" w:space="0" w:color="auto"/>
                        <w:left w:val="none" w:sz="0" w:space="0" w:color="auto"/>
                        <w:bottom w:val="none" w:sz="0" w:space="0" w:color="auto"/>
                        <w:right w:val="none" w:sz="0" w:space="0" w:color="auto"/>
                      </w:divBdr>
                      <w:divsChild>
                        <w:div w:id="78991597">
                          <w:marLeft w:val="0"/>
                          <w:marRight w:val="0"/>
                          <w:marTop w:val="0"/>
                          <w:marBottom w:val="0"/>
                          <w:divBdr>
                            <w:top w:val="none" w:sz="0" w:space="0" w:color="auto"/>
                            <w:left w:val="none" w:sz="0" w:space="0" w:color="auto"/>
                            <w:bottom w:val="none" w:sz="0" w:space="0" w:color="auto"/>
                            <w:right w:val="none" w:sz="0" w:space="0" w:color="auto"/>
                          </w:divBdr>
                          <w:divsChild>
                            <w:div w:id="1853640399">
                              <w:marLeft w:val="0"/>
                              <w:marRight w:val="0"/>
                              <w:marTop w:val="0"/>
                              <w:marBottom w:val="0"/>
                              <w:divBdr>
                                <w:top w:val="none" w:sz="0" w:space="0" w:color="auto"/>
                                <w:left w:val="none" w:sz="0" w:space="0" w:color="auto"/>
                                <w:bottom w:val="none" w:sz="0" w:space="0" w:color="auto"/>
                                <w:right w:val="none" w:sz="0" w:space="0" w:color="auto"/>
                              </w:divBdr>
                              <w:divsChild>
                                <w:div w:id="1103301549">
                                  <w:marLeft w:val="0"/>
                                  <w:marRight w:val="0"/>
                                  <w:marTop w:val="0"/>
                                  <w:marBottom w:val="0"/>
                                  <w:divBdr>
                                    <w:top w:val="none" w:sz="0" w:space="0" w:color="auto"/>
                                    <w:left w:val="none" w:sz="0" w:space="0" w:color="auto"/>
                                    <w:bottom w:val="none" w:sz="0" w:space="0" w:color="auto"/>
                                    <w:right w:val="none" w:sz="0" w:space="0" w:color="auto"/>
                                  </w:divBdr>
                                  <w:divsChild>
                                    <w:div w:id="1633750485">
                                      <w:marLeft w:val="0"/>
                                      <w:marRight w:val="0"/>
                                      <w:marTop w:val="0"/>
                                      <w:marBottom w:val="0"/>
                                      <w:divBdr>
                                        <w:top w:val="none" w:sz="0" w:space="0" w:color="auto"/>
                                        <w:left w:val="none" w:sz="0" w:space="0" w:color="auto"/>
                                        <w:bottom w:val="none" w:sz="0" w:space="0" w:color="auto"/>
                                        <w:right w:val="none" w:sz="0" w:space="0" w:color="auto"/>
                                      </w:divBdr>
                                      <w:divsChild>
                                        <w:div w:id="573440813">
                                          <w:marLeft w:val="0"/>
                                          <w:marRight w:val="0"/>
                                          <w:marTop w:val="0"/>
                                          <w:marBottom w:val="0"/>
                                          <w:divBdr>
                                            <w:top w:val="none" w:sz="0" w:space="0" w:color="auto"/>
                                            <w:left w:val="none" w:sz="0" w:space="0" w:color="auto"/>
                                            <w:bottom w:val="none" w:sz="0" w:space="0" w:color="auto"/>
                                            <w:right w:val="none" w:sz="0" w:space="0" w:color="auto"/>
                                          </w:divBdr>
                                          <w:divsChild>
                                            <w:div w:id="116725005">
                                              <w:marLeft w:val="0"/>
                                              <w:marRight w:val="0"/>
                                              <w:marTop w:val="0"/>
                                              <w:marBottom w:val="0"/>
                                              <w:divBdr>
                                                <w:top w:val="none" w:sz="0" w:space="0" w:color="auto"/>
                                                <w:left w:val="none" w:sz="0" w:space="0" w:color="auto"/>
                                                <w:bottom w:val="none" w:sz="0" w:space="0" w:color="auto"/>
                                                <w:right w:val="none" w:sz="0" w:space="0" w:color="auto"/>
                                              </w:divBdr>
                                              <w:divsChild>
                                                <w:div w:id="683943902">
                                                  <w:marLeft w:val="0"/>
                                                  <w:marRight w:val="0"/>
                                                  <w:marTop w:val="0"/>
                                                  <w:marBottom w:val="0"/>
                                                  <w:divBdr>
                                                    <w:top w:val="none" w:sz="0" w:space="0" w:color="auto"/>
                                                    <w:left w:val="none" w:sz="0" w:space="0" w:color="auto"/>
                                                    <w:bottom w:val="none" w:sz="0" w:space="0" w:color="auto"/>
                                                    <w:right w:val="none" w:sz="0" w:space="0" w:color="auto"/>
                                                  </w:divBdr>
                                                  <w:divsChild>
                                                    <w:div w:id="89424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6123118">
      <w:bodyDiv w:val="1"/>
      <w:marLeft w:val="0"/>
      <w:marRight w:val="0"/>
      <w:marTop w:val="0"/>
      <w:marBottom w:val="0"/>
      <w:divBdr>
        <w:top w:val="none" w:sz="0" w:space="0" w:color="auto"/>
        <w:left w:val="none" w:sz="0" w:space="0" w:color="auto"/>
        <w:bottom w:val="none" w:sz="0" w:space="0" w:color="auto"/>
        <w:right w:val="none" w:sz="0" w:space="0" w:color="auto"/>
      </w:divBdr>
      <w:divsChild>
        <w:div w:id="1614164003">
          <w:marLeft w:val="0"/>
          <w:marRight w:val="0"/>
          <w:marTop w:val="0"/>
          <w:marBottom w:val="0"/>
          <w:divBdr>
            <w:top w:val="none" w:sz="0" w:space="0" w:color="auto"/>
            <w:left w:val="none" w:sz="0" w:space="0" w:color="auto"/>
            <w:bottom w:val="none" w:sz="0" w:space="0" w:color="auto"/>
            <w:right w:val="none" w:sz="0" w:space="0" w:color="auto"/>
          </w:divBdr>
          <w:divsChild>
            <w:div w:id="297421418">
              <w:marLeft w:val="0"/>
              <w:marRight w:val="0"/>
              <w:marTop w:val="0"/>
              <w:marBottom w:val="0"/>
              <w:divBdr>
                <w:top w:val="none" w:sz="0" w:space="0" w:color="auto"/>
                <w:left w:val="none" w:sz="0" w:space="0" w:color="auto"/>
                <w:bottom w:val="none" w:sz="0" w:space="0" w:color="auto"/>
                <w:right w:val="none" w:sz="0" w:space="0" w:color="auto"/>
              </w:divBdr>
              <w:divsChild>
                <w:div w:id="351806343">
                  <w:marLeft w:val="0"/>
                  <w:marRight w:val="0"/>
                  <w:marTop w:val="0"/>
                  <w:marBottom w:val="0"/>
                  <w:divBdr>
                    <w:top w:val="none" w:sz="0" w:space="0" w:color="auto"/>
                    <w:left w:val="none" w:sz="0" w:space="0" w:color="auto"/>
                    <w:bottom w:val="none" w:sz="0" w:space="0" w:color="auto"/>
                    <w:right w:val="none" w:sz="0" w:space="0" w:color="auto"/>
                  </w:divBdr>
                  <w:divsChild>
                    <w:div w:id="1841848591">
                      <w:marLeft w:val="0"/>
                      <w:marRight w:val="0"/>
                      <w:marTop w:val="0"/>
                      <w:marBottom w:val="0"/>
                      <w:divBdr>
                        <w:top w:val="none" w:sz="0" w:space="0" w:color="auto"/>
                        <w:left w:val="none" w:sz="0" w:space="0" w:color="auto"/>
                        <w:bottom w:val="none" w:sz="0" w:space="0" w:color="auto"/>
                        <w:right w:val="none" w:sz="0" w:space="0" w:color="auto"/>
                      </w:divBdr>
                      <w:divsChild>
                        <w:div w:id="1046099995">
                          <w:marLeft w:val="0"/>
                          <w:marRight w:val="0"/>
                          <w:marTop w:val="0"/>
                          <w:marBottom w:val="0"/>
                          <w:divBdr>
                            <w:top w:val="none" w:sz="0" w:space="0" w:color="auto"/>
                            <w:left w:val="none" w:sz="0" w:space="0" w:color="auto"/>
                            <w:bottom w:val="none" w:sz="0" w:space="0" w:color="auto"/>
                            <w:right w:val="none" w:sz="0" w:space="0" w:color="auto"/>
                          </w:divBdr>
                          <w:divsChild>
                            <w:div w:id="1284847511">
                              <w:marLeft w:val="0"/>
                              <w:marRight w:val="0"/>
                              <w:marTop w:val="0"/>
                              <w:marBottom w:val="0"/>
                              <w:divBdr>
                                <w:top w:val="none" w:sz="0" w:space="0" w:color="auto"/>
                                <w:left w:val="none" w:sz="0" w:space="0" w:color="auto"/>
                                <w:bottom w:val="none" w:sz="0" w:space="0" w:color="auto"/>
                                <w:right w:val="none" w:sz="0" w:space="0" w:color="auto"/>
                              </w:divBdr>
                              <w:divsChild>
                                <w:div w:id="1093164040">
                                  <w:marLeft w:val="0"/>
                                  <w:marRight w:val="0"/>
                                  <w:marTop w:val="0"/>
                                  <w:marBottom w:val="0"/>
                                  <w:divBdr>
                                    <w:top w:val="none" w:sz="0" w:space="0" w:color="auto"/>
                                    <w:left w:val="none" w:sz="0" w:space="0" w:color="auto"/>
                                    <w:bottom w:val="none" w:sz="0" w:space="0" w:color="auto"/>
                                    <w:right w:val="none" w:sz="0" w:space="0" w:color="auto"/>
                                  </w:divBdr>
                                  <w:divsChild>
                                    <w:div w:id="16187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442078">
      <w:bodyDiv w:val="1"/>
      <w:marLeft w:val="0"/>
      <w:marRight w:val="0"/>
      <w:marTop w:val="0"/>
      <w:marBottom w:val="0"/>
      <w:divBdr>
        <w:top w:val="none" w:sz="0" w:space="0" w:color="auto"/>
        <w:left w:val="none" w:sz="0" w:space="0" w:color="auto"/>
        <w:bottom w:val="none" w:sz="0" w:space="0" w:color="auto"/>
        <w:right w:val="none" w:sz="0" w:space="0" w:color="auto"/>
      </w:divBdr>
      <w:divsChild>
        <w:div w:id="1100640176">
          <w:marLeft w:val="0"/>
          <w:marRight w:val="0"/>
          <w:marTop w:val="0"/>
          <w:marBottom w:val="0"/>
          <w:divBdr>
            <w:top w:val="none" w:sz="0" w:space="0" w:color="auto"/>
            <w:left w:val="none" w:sz="0" w:space="0" w:color="auto"/>
            <w:bottom w:val="single" w:sz="12" w:space="0" w:color="FFFFFF"/>
            <w:right w:val="none" w:sz="0" w:space="0" w:color="auto"/>
          </w:divBdr>
          <w:divsChild>
            <w:div w:id="1732386886">
              <w:marLeft w:val="0"/>
              <w:marRight w:val="0"/>
              <w:marTop w:val="0"/>
              <w:marBottom w:val="0"/>
              <w:divBdr>
                <w:top w:val="none" w:sz="0" w:space="0" w:color="auto"/>
                <w:left w:val="none" w:sz="0" w:space="0" w:color="auto"/>
                <w:bottom w:val="none" w:sz="0" w:space="0" w:color="auto"/>
                <w:right w:val="none" w:sz="0" w:space="0" w:color="auto"/>
              </w:divBdr>
              <w:divsChild>
                <w:div w:id="1809205222">
                  <w:marLeft w:val="0"/>
                  <w:marRight w:val="0"/>
                  <w:marTop w:val="0"/>
                  <w:marBottom w:val="0"/>
                  <w:divBdr>
                    <w:top w:val="none" w:sz="0" w:space="0" w:color="auto"/>
                    <w:left w:val="none" w:sz="0" w:space="0" w:color="auto"/>
                    <w:bottom w:val="none" w:sz="0" w:space="0" w:color="auto"/>
                    <w:right w:val="none" w:sz="0" w:space="0" w:color="auto"/>
                  </w:divBdr>
                  <w:divsChild>
                    <w:div w:id="1006517021">
                      <w:marLeft w:val="0"/>
                      <w:marRight w:val="0"/>
                      <w:marTop w:val="0"/>
                      <w:marBottom w:val="0"/>
                      <w:divBdr>
                        <w:top w:val="none" w:sz="0" w:space="0" w:color="auto"/>
                        <w:left w:val="none" w:sz="0" w:space="0" w:color="auto"/>
                        <w:bottom w:val="none" w:sz="0" w:space="0" w:color="auto"/>
                        <w:right w:val="none" w:sz="0" w:space="0" w:color="auto"/>
                      </w:divBdr>
                      <w:divsChild>
                        <w:div w:id="2120298004">
                          <w:marLeft w:val="0"/>
                          <w:marRight w:val="0"/>
                          <w:marTop w:val="0"/>
                          <w:marBottom w:val="0"/>
                          <w:divBdr>
                            <w:top w:val="none" w:sz="0" w:space="0" w:color="auto"/>
                            <w:left w:val="none" w:sz="0" w:space="0" w:color="auto"/>
                            <w:bottom w:val="none" w:sz="0" w:space="0" w:color="auto"/>
                            <w:right w:val="none" w:sz="0" w:space="0" w:color="auto"/>
                          </w:divBdr>
                          <w:divsChild>
                            <w:div w:id="1552378587">
                              <w:marLeft w:val="0"/>
                              <w:marRight w:val="0"/>
                              <w:marTop w:val="0"/>
                              <w:marBottom w:val="0"/>
                              <w:divBdr>
                                <w:top w:val="none" w:sz="0" w:space="0" w:color="auto"/>
                                <w:left w:val="none" w:sz="0" w:space="0" w:color="auto"/>
                                <w:bottom w:val="none" w:sz="0" w:space="0" w:color="auto"/>
                                <w:right w:val="none" w:sz="0" w:space="0" w:color="auto"/>
                              </w:divBdr>
                              <w:divsChild>
                                <w:div w:id="114645544">
                                  <w:marLeft w:val="0"/>
                                  <w:marRight w:val="0"/>
                                  <w:marTop w:val="0"/>
                                  <w:marBottom w:val="0"/>
                                  <w:divBdr>
                                    <w:top w:val="none" w:sz="0" w:space="0" w:color="auto"/>
                                    <w:left w:val="none" w:sz="0" w:space="0" w:color="auto"/>
                                    <w:bottom w:val="none" w:sz="0" w:space="0" w:color="auto"/>
                                    <w:right w:val="none" w:sz="0" w:space="0" w:color="auto"/>
                                  </w:divBdr>
                                  <w:divsChild>
                                    <w:div w:id="223954532">
                                      <w:marLeft w:val="0"/>
                                      <w:marRight w:val="0"/>
                                      <w:marTop w:val="225"/>
                                      <w:marBottom w:val="0"/>
                                      <w:divBdr>
                                        <w:top w:val="none" w:sz="0" w:space="0" w:color="auto"/>
                                        <w:left w:val="none" w:sz="0" w:space="0" w:color="auto"/>
                                        <w:bottom w:val="none" w:sz="0" w:space="0" w:color="auto"/>
                                        <w:right w:val="none" w:sz="0" w:space="0" w:color="auto"/>
                                      </w:divBdr>
                                      <w:divsChild>
                                        <w:div w:id="2097481116">
                                          <w:marLeft w:val="0"/>
                                          <w:marRight w:val="0"/>
                                          <w:marTop w:val="0"/>
                                          <w:marBottom w:val="0"/>
                                          <w:divBdr>
                                            <w:top w:val="none" w:sz="0" w:space="0" w:color="auto"/>
                                            <w:left w:val="none" w:sz="0" w:space="0" w:color="auto"/>
                                            <w:bottom w:val="none" w:sz="0" w:space="0" w:color="auto"/>
                                            <w:right w:val="none" w:sz="0" w:space="0" w:color="auto"/>
                                          </w:divBdr>
                                        </w:div>
                                        <w:div w:id="772633449">
                                          <w:marLeft w:val="0"/>
                                          <w:marRight w:val="0"/>
                                          <w:marTop w:val="0"/>
                                          <w:marBottom w:val="0"/>
                                          <w:divBdr>
                                            <w:top w:val="single" w:sz="12" w:space="1" w:color="F09254"/>
                                            <w:left w:val="single" w:sz="12" w:space="1" w:color="F09254"/>
                                            <w:bottom w:val="single" w:sz="12" w:space="1" w:color="F09254"/>
                                            <w:right w:val="single" w:sz="12" w:space="1" w:color="F09254"/>
                                          </w:divBdr>
                                        </w:div>
                                        <w:div w:id="657729228">
                                          <w:marLeft w:val="0"/>
                                          <w:marRight w:val="0"/>
                                          <w:marTop w:val="0"/>
                                          <w:marBottom w:val="0"/>
                                          <w:divBdr>
                                            <w:top w:val="none" w:sz="0" w:space="0" w:color="auto"/>
                                            <w:left w:val="none" w:sz="0" w:space="0" w:color="auto"/>
                                            <w:bottom w:val="none" w:sz="0" w:space="0" w:color="auto"/>
                                            <w:right w:val="none" w:sz="0" w:space="0" w:color="auto"/>
                                          </w:divBdr>
                                        </w:div>
                                        <w:div w:id="1734617851">
                                          <w:marLeft w:val="0"/>
                                          <w:marRight w:val="0"/>
                                          <w:marTop w:val="0"/>
                                          <w:marBottom w:val="0"/>
                                          <w:divBdr>
                                            <w:top w:val="single" w:sz="12" w:space="1" w:color="F09254"/>
                                            <w:left w:val="single" w:sz="12" w:space="1" w:color="F09254"/>
                                            <w:bottom w:val="single" w:sz="12" w:space="1" w:color="F09254"/>
                                            <w:right w:val="single" w:sz="12" w:space="1" w:color="F09254"/>
                                          </w:divBdr>
                                        </w:div>
                                        <w:div w:id="14890320">
                                          <w:marLeft w:val="0"/>
                                          <w:marRight w:val="0"/>
                                          <w:marTop w:val="0"/>
                                          <w:marBottom w:val="0"/>
                                          <w:divBdr>
                                            <w:top w:val="none" w:sz="0" w:space="0" w:color="auto"/>
                                            <w:left w:val="none" w:sz="0" w:space="0" w:color="auto"/>
                                            <w:bottom w:val="none" w:sz="0" w:space="0" w:color="auto"/>
                                            <w:right w:val="none" w:sz="0" w:space="0" w:color="auto"/>
                                          </w:divBdr>
                                        </w:div>
                                        <w:div w:id="1583296586">
                                          <w:marLeft w:val="0"/>
                                          <w:marRight w:val="0"/>
                                          <w:marTop w:val="0"/>
                                          <w:marBottom w:val="0"/>
                                          <w:divBdr>
                                            <w:top w:val="single" w:sz="12" w:space="1" w:color="F09254"/>
                                            <w:left w:val="single" w:sz="12" w:space="1" w:color="F09254"/>
                                            <w:bottom w:val="single" w:sz="12" w:space="1" w:color="F09254"/>
                                            <w:right w:val="single" w:sz="12" w:space="1" w:color="F09254"/>
                                          </w:divBdr>
                                        </w:div>
                                        <w:div w:id="44762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2654268">
      <w:bodyDiv w:val="1"/>
      <w:marLeft w:val="0"/>
      <w:marRight w:val="0"/>
      <w:marTop w:val="225"/>
      <w:marBottom w:val="225"/>
      <w:divBdr>
        <w:top w:val="none" w:sz="0" w:space="0" w:color="auto"/>
        <w:left w:val="none" w:sz="0" w:space="0" w:color="auto"/>
        <w:bottom w:val="none" w:sz="0" w:space="0" w:color="auto"/>
        <w:right w:val="none" w:sz="0" w:space="0" w:color="auto"/>
      </w:divBdr>
      <w:divsChild>
        <w:div w:id="1938974707">
          <w:marLeft w:val="0"/>
          <w:marRight w:val="0"/>
          <w:marTop w:val="0"/>
          <w:marBottom w:val="0"/>
          <w:divBdr>
            <w:top w:val="none" w:sz="0" w:space="0" w:color="auto"/>
            <w:left w:val="none" w:sz="0" w:space="0" w:color="auto"/>
            <w:bottom w:val="none" w:sz="0" w:space="0" w:color="auto"/>
            <w:right w:val="none" w:sz="0" w:space="0" w:color="auto"/>
          </w:divBdr>
          <w:divsChild>
            <w:div w:id="1271624613">
              <w:marLeft w:val="0"/>
              <w:marRight w:val="0"/>
              <w:marTop w:val="0"/>
              <w:marBottom w:val="0"/>
              <w:divBdr>
                <w:top w:val="none" w:sz="0" w:space="0" w:color="auto"/>
                <w:left w:val="none" w:sz="0" w:space="0" w:color="auto"/>
                <w:bottom w:val="none" w:sz="0" w:space="0" w:color="auto"/>
                <w:right w:val="none" w:sz="0" w:space="0" w:color="auto"/>
              </w:divBdr>
            </w:div>
            <w:div w:id="923298578">
              <w:marLeft w:val="0"/>
              <w:marRight w:val="0"/>
              <w:marTop w:val="0"/>
              <w:marBottom w:val="0"/>
              <w:divBdr>
                <w:top w:val="none" w:sz="0" w:space="0" w:color="auto"/>
                <w:left w:val="none" w:sz="0" w:space="0" w:color="auto"/>
                <w:bottom w:val="none" w:sz="0" w:space="0" w:color="auto"/>
                <w:right w:val="none" w:sz="0" w:space="0" w:color="auto"/>
              </w:divBdr>
            </w:div>
            <w:div w:id="66062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4904">
      <w:bodyDiv w:val="1"/>
      <w:marLeft w:val="0"/>
      <w:marRight w:val="0"/>
      <w:marTop w:val="0"/>
      <w:marBottom w:val="0"/>
      <w:divBdr>
        <w:top w:val="none" w:sz="0" w:space="0" w:color="auto"/>
        <w:left w:val="none" w:sz="0" w:space="0" w:color="auto"/>
        <w:bottom w:val="none" w:sz="0" w:space="0" w:color="auto"/>
        <w:right w:val="none" w:sz="0" w:space="0" w:color="auto"/>
      </w:divBdr>
      <w:divsChild>
        <w:div w:id="43676440">
          <w:marLeft w:val="0"/>
          <w:marRight w:val="0"/>
          <w:marTop w:val="0"/>
          <w:marBottom w:val="0"/>
          <w:divBdr>
            <w:top w:val="none" w:sz="0" w:space="0" w:color="auto"/>
            <w:left w:val="none" w:sz="0" w:space="0" w:color="auto"/>
            <w:bottom w:val="none" w:sz="0" w:space="0" w:color="auto"/>
            <w:right w:val="none" w:sz="0" w:space="0" w:color="auto"/>
          </w:divBdr>
          <w:divsChild>
            <w:div w:id="124155312">
              <w:marLeft w:val="0"/>
              <w:marRight w:val="0"/>
              <w:marTop w:val="0"/>
              <w:marBottom w:val="0"/>
              <w:divBdr>
                <w:top w:val="none" w:sz="0" w:space="0" w:color="auto"/>
                <w:left w:val="none" w:sz="0" w:space="0" w:color="auto"/>
                <w:bottom w:val="none" w:sz="0" w:space="0" w:color="auto"/>
                <w:right w:val="none" w:sz="0" w:space="0" w:color="auto"/>
              </w:divBdr>
              <w:divsChild>
                <w:div w:id="531067799">
                  <w:marLeft w:val="0"/>
                  <w:marRight w:val="0"/>
                  <w:marTop w:val="0"/>
                  <w:marBottom w:val="0"/>
                  <w:divBdr>
                    <w:top w:val="none" w:sz="0" w:space="0" w:color="auto"/>
                    <w:left w:val="none" w:sz="0" w:space="0" w:color="auto"/>
                    <w:bottom w:val="none" w:sz="0" w:space="0" w:color="auto"/>
                    <w:right w:val="none" w:sz="0" w:space="0" w:color="auto"/>
                  </w:divBdr>
                  <w:divsChild>
                    <w:div w:id="1835024546">
                      <w:marLeft w:val="0"/>
                      <w:marRight w:val="0"/>
                      <w:marTop w:val="0"/>
                      <w:marBottom w:val="0"/>
                      <w:divBdr>
                        <w:top w:val="none" w:sz="0" w:space="0" w:color="auto"/>
                        <w:left w:val="none" w:sz="0" w:space="0" w:color="auto"/>
                        <w:bottom w:val="none" w:sz="0" w:space="0" w:color="auto"/>
                        <w:right w:val="none" w:sz="0" w:space="0" w:color="auto"/>
                      </w:divBdr>
                      <w:divsChild>
                        <w:div w:id="865754999">
                          <w:marLeft w:val="0"/>
                          <w:marRight w:val="0"/>
                          <w:marTop w:val="0"/>
                          <w:marBottom w:val="0"/>
                          <w:divBdr>
                            <w:top w:val="none" w:sz="0" w:space="0" w:color="auto"/>
                            <w:left w:val="none" w:sz="0" w:space="0" w:color="auto"/>
                            <w:bottom w:val="none" w:sz="0" w:space="0" w:color="auto"/>
                            <w:right w:val="none" w:sz="0" w:space="0" w:color="auto"/>
                          </w:divBdr>
                          <w:divsChild>
                            <w:div w:id="1952590562">
                              <w:marLeft w:val="0"/>
                              <w:marRight w:val="0"/>
                              <w:marTop w:val="0"/>
                              <w:marBottom w:val="0"/>
                              <w:divBdr>
                                <w:top w:val="none" w:sz="0" w:space="0" w:color="auto"/>
                                <w:left w:val="none" w:sz="0" w:space="0" w:color="auto"/>
                                <w:bottom w:val="none" w:sz="0" w:space="0" w:color="auto"/>
                                <w:right w:val="none" w:sz="0" w:space="0" w:color="auto"/>
                              </w:divBdr>
                              <w:divsChild>
                                <w:div w:id="1052731159">
                                  <w:marLeft w:val="0"/>
                                  <w:marRight w:val="0"/>
                                  <w:marTop w:val="0"/>
                                  <w:marBottom w:val="0"/>
                                  <w:divBdr>
                                    <w:top w:val="none" w:sz="0" w:space="0" w:color="auto"/>
                                    <w:left w:val="none" w:sz="0" w:space="0" w:color="auto"/>
                                    <w:bottom w:val="none" w:sz="0" w:space="0" w:color="auto"/>
                                    <w:right w:val="none" w:sz="0" w:space="0" w:color="auto"/>
                                  </w:divBdr>
                                  <w:divsChild>
                                    <w:div w:id="213548926">
                                      <w:marLeft w:val="0"/>
                                      <w:marRight w:val="0"/>
                                      <w:marTop w:val="0"/>
                                      <w:marBottom w:val="0"/>
                                      <w:divBdr>
                                        <w:top w:val="none" w:sz="0" w:space="0" w:color="auto"/>
                                        <w:left w:val="none" w:sz="0" w:space="0" w:color="auto"/>
                                        <w:bottom w:val="none" w:sz="0" w:space="0" w:color="auto"/>
                                        <w:right w:val="none" w:sz="0" w:space="0" w:color="auto"/>
                                      </w:divBdr>
                                      <w:divsChild>
                                        <w:div w:id="109852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base.garant.ru/70291362/4/" TargetMode="External"/><Relationship Id="rId117" Type="http://schemas.openxmlformats.org/officeDocument/2006/relationships/hyperlink" Target="http://base.garant.ru/70488492/" TargetMode="External"/><Relationship Id="rId21" Type="http://schemas.openxmlformats.org/officeDocument/2006/relationships/hyperlink" Target="http://base.garant.ru/10102892/" TargetMode="External"/><Relationship Id="rId42" Type="http://schemas.openxmlformats.org/officeDocument/2006/relationships/hyperlink" Target="http://base.garant.ru/10105643/4/" TargetMode="External"/><Relationship Id="rId47" Type="http://schemas.openxmlformats.org/officeDocument/2006/relationships/hyperlink" Target="http://base.garant.ru/70488492/" TargetMode="External"/><Relationship Id="rId63" Type="http://schemas.openxmlformats.org/officeDocument/2006/relationships/hyperlink" Target="http://base.garant.ru/12185475/2/" TargetMode="External"/><Relationship Id="rId68" Type="http://schemas.openxmlformats.org/officeDocument/2006/relationships/hyperlink" Target="http://base.garant.ru/70488492/" TargetMode="External"/><Relationship Id="rId84" Type="http://schemas.openxmlformats.org/officeDocument/2006/relationships/hyperlink" Target="http://base.garant.ru/70488492/" TargetMode="External"/><Relationship Id="rId89" Type="http://schemas.openxmlformats.org/officeDocument/2006/relationships/hyperlink" Target="http://base.garant.ru/70488492/" TargetMode="External"/><Relationship Id="rId112" Type="http://schemas.openxmlformats.org/officeDocument/2006/relationships/hyperlink" Target="http://base.garant.ru/70488492/" TargetMode="External"/><Relationship Id="rId133" Type="http://schemas.openxmlformats.org/officeDocument/2006/relationships/hyperlink" Target="http://base.garant.ru/70488492/" TargetMode="External"/><Relationship Id="rId138" Type="http://schemas.openxmlformats.org/officeDocument/2006/relationships/hyperlink" Target="http://base.garant.ru/70488492/" TargetMode="External"/><Relationship Id="rId16" Type="http://schemas.openxmlformats.org/officeDocument/2006/relationships/hyperlink" Target="http://base.garant.ru/70488492/" TargetMode="External"/><Relationship Id="rId107" Type="http://schemas.openxmlformats.org/officeDocument/2006/relationships/hyperlink" Target="http://base.garant.ru/70488492/" TargetMode="External"/><Relationship Id="rId11" Type="http://schemas.openxmlformats.org/officeDocument/2006/relationships/hyperlink" Target="http://base.garant.ru/70291362/4/" TargetMode="External"/><Relationship Id="rId32" Type="http://schemas.openxmlformats.org/officeDocument/2006/relationships/hyperlink" Target="http://base.garant.ru/70291362/11/" TargetMode="External"/><Relationship Id="rId37" Type="http://schemas.openxmlformats.org/officeDocument/2006/relationships/hyperlink" Target="http://base.garant.ru/10102673/" TargetMode="External"/><Relationship Id="rId53" Type="http://schemas.openxmlformats.org/officeDocument/2006/relationships/hyperlink" Target="http://base.garant.ru/70488492/" TargetMode="External"/><Relationship Id="rId58" Type="http://schemas.openxmlformats.org/officeDocument/2006/relationships/hyperlink" Target="http://base.garant.ru/70488492/" TargetMode="External"/><Relationship Id="rId74" Type="http://schemas.openxmlformats.org/officeDocument/2006/relationships/hyperlink" Target="http://base.garant.ru/70488492/" TargetMode="External"/><Relationship Id="rId79" Type="http://schemas.openxmlformats.org/officeDocument/2006/relationships/hyperlink" Target="http://base.garant.ru/70488492/" TargetMode="External"/><Relationship Id="rId102" Type="http://schemas.openxmlformats.org/officeDocument/2006/relationships/hyperlink" Target="http://base.garant.ru/70488492/" TargetMode="External"/><Relationship Id="rId123" Type="http://schemas.openxmlformats.org/officeDocument/2006/relationships/hyperlink" Target="http://base.garant.ru/12185475/2/" TargetMode="External"/><Relationship Id="rId128" Type="http://schemas.openxmlformats.org/officeDocument/2006/relationships/hyperlink" Target="http://base.garant.ru/12185475/2/" TargetMode="External"/><Relationship Id="rId144" Type="http://schemas.openxmlformats.org/officeDocument/2006/relationships/hyperlink" Target="http://base.garant.ru/70488492/" TargetMode="External"/><Relationship Id="rId5" Type="http://schemas.openxmlformats.org/officeDocument/2006/relationships/hyperlink" Target="http://base.garant.ru/70488492/" TargetMode="External"/><Relationship Id="rId90" Type="http://schemas.openxmlformats.org/officeDocument/2006/relationships/hyperlink" Target="http://base.garant.ru/70488492/" TargetMode="External"/><Relationship Id="rId95" Type="http://schemas.openxmlformats.org/officeDocument/2006/relationships/hyperlink" Target="http://base.garant.ru/70488492/" TargetMode="External"/><Relationship Id="rId22" Type="http://schemas.openxmlformats.org/officeDocument/2006/relationships/hyperlink" Target="http://base.garant.ru/10105643/4/" TargetMode="External"/><Relationship Id="rId27" Type="http://schemas.openxmlformats.org/officeDocument/2006/relationships/hyperlink" Target="http://base.garant.ru/70291362/2/" TargetMode="External"/><Relationship Id="rId43" Type="http://schemas.openxmlformats.org/officeDocument/2006/relationships/hyperlink" Target="http://base.garant.ru/12111975/" TargetMode="External"/><Relationship Id="rId48" Type="http://schemas.openxmlformats.org/officeDocument/2006/relationships/hyperlink" Target="http://base.garant.ru/70488492/" TargetMode="External"/><Relationship Id="rId64" Type="http://schemas.openxmlformats.org/officeDocument/2006/relationships/hyperlink" Target="http://base.garant.ru/70291362/11/" TargetMode="External"/><Relationship Id="rId69" Type="http://schemas.openxmlformats.org/officeDocument/2006/relationships/hyperlink" Target="http://base.garant.ru/70488492/" TargetMode="External"/><Relationship Id="rId113" Type="http://schemas.openxmlformats.org/officeDocument/2006/relationships/hyperlink" Target="http://base.garant.ru/70488492/" TargetMode="External"/><Relationship Id="rId118" Type="http://schemas.openxmlformats.org/officeDocument/2006/relationships/hyperlink" Target="http://base.garant.ru/70488492/" TargetMode="External"/><Relationship Id="rId134" Type="http://schemas.openxmlformats.org/officeDocument/2006/relationships/hyperlink" Target="http://base.garant.ru/70488492/" TargetMode="External"/><Relationship Id="rId139" Type="http://schemas.openxmlformats.org/officeDocument/2006/relationships/hyperlink" Target="http://base.garant.ru/70488492/" TargetMode="External"/><Relationship Id="rId80" Type="http://schemas.openxmlformats.org/officeDocument/2006/relationships/hyperlink" Target="http://base.garant.ru/70488492/" TargetMode="External"/><Relationship Id="rId85" Type="http://schemas.openxmlformats.org/officeDocument/2006/relationships/hyperlink" Target="http://base.garant.ru/70488492/" TargetMode="External"/><Relationship Id="rId3" Type="http://schemas.openxmlformats.org/officeDocument/2006/relationships/settings" Target="settings.xml"/><Relationship Id="rId12" Type="http://schemas.openxmlformats.org/officeDocument/2006/relationships/hyperlink" Target="http://base.garant.ru/70291362/2/" TargetMode="External"/><Relationship Id="rId17" Type="http://schemas.openxmlformats.org/officeDocument/2006/relationships/hyperlink" Target="http://base.garant.ru/70291362/2/" TargetMode="External"/><Relationship Id="rId25" Type="http://schemas.openxmlformats.org/officeDocument/2006/relationships/hyperlink" Target="http://base.garant.ru/70291362/4/" TargetMode="External"/><Relationship Id="rId33" Type="http://schemas.openxmlformats.org/officeDocument/2006/relationships/hyperlink" Target="http://base.garant.ru/70291362/5/" TargetMode="External"/><Relationship Id="rId38" Type="http://schemas.openxmlformats.org/officeDocument/2006/relationships/hyperlink" Target="http://base.garant.ru/70291362/11/" TargetMode="External"/><Relationship Id="rId46" Type="http://schemas.openxmlformats.org/officeDocument/2006/relationships/hyperlink" Target="http://base.garant.ru/70488492/" TargetMode="External"/><Relationship Id="rId59" Type="http://schemas.openxmlformats.org/officeDocument/2006/relationships/hyperlink" Target="http://base.garant.ru/70488492/" TargetMode="External"/><Relationship Id="rId67" Type="http://schemas.openxmlformats.org/officeDocument/2006/relationships/hyperlink" Target="http://base.garant.ru/70488492/" TargetMode="External"/><Relationship Id="rId103" Type="http://schemas.openxmlformats.org/officeDocument/2006/relationships/hyperlink" Target="http://base.garant.ru/70488492/" TargetMode="External"/><Relationship Id="rId108" Type="http://schemas.openxmlformats.org/officeDocument/2006/relationships/hyperlink" Target="http://base.garant.ru/70488492/" TargetMode="External"/><Relationship Id="rId116" Type="http://schemas.openxmlformats.org/officeDocument/2006/relationships/hyperlink" Target="http://base.garant.ru/70488492/" TargetMode="External"/><Relationship Id="rId124" Type="http://schemas.openxmlformats.org/officeDocument/2006/relationships/hyperlink" Target="http://base.garant.ru/70291362/12/" TargetMode="External"/><Relationship Id="rId129" Type="http://schemas.openxmlformats.org/officeDocument/2006/relationships/hyperlink" Target="http://base.garant.ru/12185475/2/" TargetMode="External"/><Relationship Id="rId137" Type="http://schemas.openxmlformats.org/officeDocument/2006/relationships/hyperlink" Target="http://base.garant.ru/70488492/" TargetMode="External"/><Relationship Id="rId20" Type="http://schemas.openxmlformats.org/officeDocument/2006/relationships/hyperlink" Target="http://base.garant.ru/70291362/11/" TargetMode="External"/><Relationship Id="rId41" Type="http://schemas.openxmlformats.org/officeDocument/2006/relationships/hyperlink" Target="http://base.garant.ru/10105643/4/" TargetMode="External"/><Relationship Id="rId54" Type="http://schemas.openxmlformats.org/officeDocument/2006/relationships/hyperlink" Target="http://base.garant.ru/70488492/" TargetMode="External"/><Relationship Id="rId62" Type="http://schemas.openxmlformats.org/officeDocument/2006/relationships/hyperlink" Target="http://base.garant.ru/12185475/2/" TargetMode="External"/><Relationship Id="rId70" Type="http://schemas.openxmlformats.org/officeDocument/2006/relationships/hyperlink" Target="http://base.garant.ru/70488492/" TargetMode="External"/><Relationship Id="rId75" Type="http://schemas.openxmlformats.org/officeDocument/2006/relationships/hyperlink" Target="http://base.garant.ru/70488492/" TargetMode="External"/><Relationship Id="rId83" Type="http://schemas.openxmlformats.org/officeDocument/2006/relationships/hyperlink" Target="http://base.garant.ru/70488492/" TargetMode="External"/><Relationship Id="rId88" Type="http://schemas.openxmlformats.org/officeDocument/2006/relationships/hyperlink" Target="http://base.garant.ru/70488492/" TargetMode="External"/><Relationship Id="rId91" Type="http://schemas.openxmlformats.org/officeDocument/2006/relationships/hyperlink" Target="http://base.garant.ru/70488492/" TargetMode="External"/><Relationship Id="rId96" Type="http://schemas.openxmlformats.org/officeDocument/2006/relationships/hyperlink" Target="http://base.garant.ru/70291362/11/" TargetMode="External"/><Relationship Id="rId111" Type="http://schemas.openxmlformats.org/officeDocument/2006/relationships/hyperlink" Target="http://base.garant.ru/70488492/" TargetMode="External"/><Relationship Id="rId132" Type="http://schemas.openxmlformats.org/officeDocument/2006/relationships/hyperlink" Target="http://base.garant.ru/70488492/" TargetMode="External"/><Relationship Id="rId140" Type="http://schemas.openxmlformats.org/officeDocument/2006/relationships/hyperlink" Target="http://base.garant.ru/70488492/" TargetMode="External"/><Relationship Id="rId14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base.garant.ru/115998/" TargetMode="External"/><Relationship Id="rId15" Type="http://schemas.openxmlformats.org/officeDocument/2006/relationships/hyperlink" Target="http://base.garant.ru/70291362/11/" TargetMode="External"/><Relationship Id="rId23" Type="http://schemas.openxmlformats.org/officeDocument/2006/relationships/hyperlink" Target="http://base.garant.ru/10105643/4/" TargetMode="External"/><Relationship Id="rId28" Type="http://schemas.openxmlformats.org/officeDocument/2006/relationships/hyperlink" Target="http://base.garant.ru/70291362/5/" TargetMode="External"/><Relationship Id="rId36" Type="http://schemas.openxmlformats.org/officeDocument/2006/relationships/hyperlink" Target="http://base.garant.ru/70291362/11/" TargetMode="External"/><Relationship Id="rId49" Type="http://schemas.openxmlformats.org/officeDocument/2006/relationships/hyperlink" Target="http://base.garant.ru/70488492/" TargetMode="External"/><Relationship Id="rId57" Type="http://schemas.openxmlformats.org/officeDocument/2006/relationships/hyperlink" Target="http://base.garant.ru/70488492/" TargetMode="External"/><Relationship Id="rId106" Type="http://schemas.openxmlformats.org/officeDocument/2006/relationships/hyperlink" Target="http://base.garant.ru/70488492/" TargetMode="External"/><Relationship Id="rId114" Type="http://schemas.openxmlformats.org/officeDocument/2006/relationships/hyperlink" Target="http://base.garant.ru/70488492/" TargetMode="External"/><Relationship Id="rId119" Type="http://schemas.openxmlformats.org/officeDocument/2006/relationships/hyperlink" Target="http://base.garant.ru/70291362/2/" TargetMode="External"/><Relationship Id="rId127" Type="http://schemas.openxmlformats.org/officeDocument/2006/relationships/hyperlink" Target="http://base.garant.ru/12185475/1/" TargetMode="External"/><Relationship Id="rId10" Type="http://schemas.openxmlformats.org/officeDocument/2006/relationships/hyperlink" Target="http://base.garant.ru/70291362/4/" TargetMode="External"/><Relationship Id="rId31" Type="http://schemas.openxmlformats.org/officeDocument/2006/relationships/hyperlink" Target="http://base.garant.ru/70291362/3/" TargetMode="External"/><Relationship Id="rId44" Type="http://schemas.openxmlformats.org/officeDocument/2006/relationships/hyperlink" Target="http://base.garant.ru/70488492/" TargetMode="External"/><Relationship Id="rId52" Type="http://schemas.openxmlformats.org/officeDocument/2006/relationships/hyperlink" Target="http://base.garant.ru/70488492/" TargetMode="External"/><Relationship Id="rId60" Type="http://schemas.openxmlformats.org/officeDocument/2006/relationships/hyperlink" Target="http://base.garant.ru/70488492/" TargetMode="External"/><Relationship Id="rId65" Type="http://schemas.openxmlformats.org/officeDocument/2006/relationships/hyperlink" Target="http://base.garant.ru/10102892/" TargetMode="External"/><Relationship Id="rId73" Type="http://schemas.openxmlformats.org/officeDocument/2006/relationships/hyperlink" Target="http://base.garant.ru/70488492/" TargetMode="External"/><Relationship Id="rId78" Type="http://schemas.openxmlformats.org/officeDocument/2006/relationships/hyperlink" Target="http://base.garant.ru/70488492/" TargetMode="External"/><Relationship Id="rId81" Type="http://schemas.openxmlformats.org/officeDocument/2006/relationships/hyperlink" Target="http://base.garant.ru/70488492/" TargetMode="External"/><Relationship Id="rId86" Type="http://schemas.openxmlformats.org/officeDocument/2006/relationships/hyperlink" Target="http://base.garant.ru/70488492/" TargetMode="External"/><Relationship Id="rId94" Type="http://schemas.openxmlformats.org/officeDocument/2006/relationships/hyperlink" Target="http://base.garant.ru/70737208/" TargetMode="External"/><Relationship Id="rId99" Type="http://schemas.openxmlformats.org/officeDocument/2006/relationships/hyperlink" Target="http://base.garant.ru/10102892/" TargetMode="External"/><Relationship Id="rId101" Type="http://schemas.openxmlformats.org/officeDocument/2006/relationships/hyperlink" Target="http://base.garant.ru/70488492/" TargetMode="External"/><Relationship Id="rId122" Type="http://schemas.openxmlformats.org/officeDocument/2006/relationships/hyperlink" Target="http://base.garant.ru/12164247/2/" TargetMode="External"/><Relationship Id="rId130" Type="http://schemas.openxmlformats.org/officeDocument/2006/relationships/hyperlink" Target="http://base.garant.ru/10900200/37/" TargetMode="External"/><Relationship Id="rId135" Type="http://schemas.openxmlformats.org/officeDocument/2006/relationships/hyperlink" Target="http://base.garant.ru/70488492/" TargetMode="External"/><Relationship Id="rId143" Type="http://schemas.openxmlformats.org/officeDocument/2006/relationships/hyperlink" Target="http://base.garant.ru/12192119/" TargetMode="External"/><Relationship Id="rId4" Type="http://schemas.openxmlformats.org/officeDocument/2006/relationships/webSettings" Target="webSettings.xml"/><Relationship Id="rId9" Type="http://schemas.openxmlformats.org/officeDocument/2006/relationships/hyperlink" Target="http://base.garant.ru/70488492/" TargetMode="External"/><Relationship Id="rId13" Type="http://schemas.openxmlformats.org/officeDocument/2006/relationships/hyperlink" Target="http://base.garant.ru/12115118/5/" TargetMode="External"/><Relationship Id="rId18" Type="http://schemas.openxmlformats.org/officeDocument/2006/relationships/hyperlink" Target="http://base.garant.ru/70291362/11/" TargetMode="External"/><Relationship Id="rId39" Type="http://schemas.openxmlformats.org/officeDocument/2006/relationships/hyperlink" Target="http://base.garant.ru/70291362/2/" TargetMode="External"/><Relationship Id="rId109" Type="http://schemas.openxmlformats.org/officeDocument/2006/relationships/hyperlink" Target="http://base.garant.ru/70488492/" TargetMode="External"/><Relationship Id="rId34" Type="http://schemas.openxmlformats.org/officeDocument/2006/relationships/hyperlink" Target="http://base.garant.ru/70488492/" TargetMode="External"/><Relationship Id="rId50" Type="http://schemas.openxmlformats.org/officeDocument/2006/relationships/hyperlink" Target="http://base.garant.ru/70291362/11/" TargetMode="External"/><Relationship Id="rId55" Type="http://schemas.openxmlformats.org/officeDocument/2006/relationships/hyperlink" Target="http://base.garant.ru/70488492/" TargetMode="External"/><Relationship Id="rId76" Type="http://schemas.openxmlformats.org/officeDocument/2006/relationships/hyperlink" Target="http://base.garant.ru/70488492/" TargetMode="External"/><Relationship Id="rId97" Type="http://schemas.openxmlformats.org/officeDocument/2006/relationships/hyperlink" Target="http://base.garant.ru/10102892/" TargetMode="External"/><Relationship Id="rId104" Type="http://schemas.openxmlformats.org/officeDocument/2006/relationships/hyperlink" Target="http://base.garant.ru/70488492/" TargetMode="External"/><Relationship Id="rId120" Type="http://schemas.openxmlformats.org/officeDocument/2006/relationships/hyperlink" Target="http://base.garant.ru/12185475/" TargetMode="External"/><Relationship Id="rId125" Type="http://schemas.openxmlformats.org/officeDocument/2006/relationships/hyperlink" Target="http://base.garant.ru/12177515/" TargetMode="External"/><Relationship Id="rId141" Type="http://schemas.openxmlformats.org/officeDocument/2006/relationships/hyperlink" Target="http://base.garant.ru/70488492/" TargetMode="External"/><Relationship Id="rId146" Type="http://schemas.openxmlformats.org/officeDocument/2006/relationships/theme" Target="theme/theme1.xml"/><Relationship Id="rId7" Type="http://schemas.openxmlformats.org/officeDocument/2006/relationships/hyperlink" Target="http://base.garant.ru/12179043/4/" TargetMode="External"/><Relationship Id="rId71" Type="http://schemas.openxmlformats.org/officeDocument/2006/relationships/hyperlink" Target="http://base.garant.ru/70488492/" TargetMode="External"/><Relationship Id="rId92" Type="http://schemas.openxmlformats.org/officeDocument/2006/relationships/hyperlink" Target="http://base.garant.ru/70488492/" TargetMode="External"/><Relationship Id="rId2" Type="http://schemas.openxmlformats.org/officeDocument/2006/relationships/styles" Target="styles.xml"/><Relationship Id="rId29" Type="http://schemas.openxmlformats.org/officeDocument/2006/relationships/hyperlink" Target="http://base.garant.ru/70291362/2/" TargetMode="External"/><Relationship Id="rId24" Type="http://schemas.openxmlformats.org/officeDocument/2006/relationships/hyperlink" Target="http://base.garant.ru/12111975/" TargetMode="External"/><Relationship Id="rId40" Type="http://schemas.openxmlformats.org/officeDocument/2006/relationships/hyperlink" Target="http://base.garant.ru/10102892/" TargetMode="External"/><Relationship Id="rId45" Type="http://schemas.openxmlformats.org/officeDocument/2006/relationships/hyperlink" Target="http://base.garant.ru/70488492/" TargetMode="External"/><Relationship Id="rId66" Type="http://schemas.openxmlformats.org/officeDocument/2006/relationships/hyperlink" Target="http://base.garant.ru/70488492/" TargetMode="External"/><Relationship Id="rId87" Type="http://schemas.openxmlformats.org/officeDocument/2006/relationships/hyperlink" Target="http://base.garant.ru/70488492/" TargetMode="External"/><Relationship Id="rId110" Type="http://schemas.openxmlformats.org/officeDocument/2006/relationships/hyperlink" Target="http://base.garant.ru/70488492/" TargetMode="External"/><Relationship Id="rId115" Type="http://schemas.openxmlformats.org/officeDocument/2006/relationships/hyperlink" Target="http://base.garant.ru/70488492/" TargetMode="External"/><Relationship Id="rId131" Type="http://schemas.openxmlformats.org/officeDocument/2006/relationships/hyperlink" Target="http://base.garant.ru/70488492/" TargetMode="External"/><Relationship Id="rId136" Type="http://schemas.openxmlformats.org/officeDocument/2006/relationships/hyperlink" Target="http://base.garant.ru/70488492/" TargetMode="External"/><Relationship Id="rId61" Type="http://schemas.openxmlformats.org/officeDocument/2006/relationships/hyperlink" Target="http://base.garant.ru/5228536/" TargetMode="External"/><Relationship Id="rId82" Type="http://schemas.openxmlformats.org/officeDocument/2006/relationships/hyperlink" Target="http://base.garant.ru/70488492/" TargetMode="External"/><Relationship Id="rId19" Type="http://schemas.openxmlformats.org/officeDocument/2006/relationships/hyperlink" Target="http://base.garant.ru/10102673/" TargetMode="External"/><Relationship Id="rId14" Type="http://schemas.openxmlformats.org/officeDocument/2006/relationships/hyperlink" Target="http://base.garant.ru/70291362/3/" TargetMode="External"/><Relationship Id="rId30" Type="http://schemas.openxmlformats.org/officeDocument/2006/relationships/hyperlink" Target="http://base.garant.ru/12115118/5/" TargetMode="External"/><Relationship Id="rId35" Type="http://schemas.openxmlformats.org/officeDocument/2006/relationships/hyperlink" Target="http://base.garant.ru/70291362/2/" TargetMode="External"/><Relationship Id="rId56" Type="http://schemas.openxmlformats.org/officeDocument/2006/relationships/hyperlink" Target="http://base.garant.ru/70488492/" TargetMode="External"/><Relationship Id="rId77" Type="http://schemas.openxmlformats.org/officeDocument/2006/relationships/hyperlink" Target="http://base.garant.ru/70488492/" TargetMode="External"/><Relationship Id="rId100" Type="http://schemas.openxmlformats.org/officeDocument/2006/relationships/hyperlink" Target="http://base.garant.ru/70488492/" TargetMode="External"/><Relationship Id="rId105" Type="http://schemas.openxmlformats.org/officeDocument/2006/relationships/hyperlink" Target="http://base.garant.ru/70488492/" TargetMode="External"/><Relationship Id="rId126" Type="http://schemas.openxmlformats.org/officeDocument/2006/relationships/hyperlink" Target="http://base.garant.ru/12185475/2/" TargetMode="External"/><Relationship Id="rId8" Type="http://schemas.openxmlformats.org/officeDocument/2006/relationships/hyperlink" Target="http://base.garant.ru/70488492/" TargetMode="External"/><Relationship Id="rId51" Type="http://schemas.openxmlformats.org/officeDocument/2006/relationships/hyperlink" Target="http://base.garant.ru/12185475/2/" TargetMode="External"/><Relationship Id="rId72" Type="http://schemas.openxmlformats.org/officeDocument/2006/relationships/hyperlink" Target="http://base.garant.ru/70488492/" TargetMode="External"/><Relationship Id="rId93" Type="http://schemas.openxmlformats.org/officeDocument/2006/relationships/hyperlink" Target="http://base.garant.ru/70737208/" TargetMode="External"/><Relationship Id="rId98" Type="http://schemas.openxmlformats.org/officeDocument/2006/relationships/hyperlink" Target="http://base.garant.ru/70291362/11/" TargetMode="External"/><Relationship Id="rId121" Type="http://schemas.openxmlformats.org/officeDocument/2006/relationships/hyperlink" Target="http://base.garant.ru/70291362/12/" TargetMode="External"/><Relationship Id="rId142" Type="http://schemas.openxmlformats.org/officeDocument/2006/relationships/hyperlink" Target="http://base.garant.ru/121921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9225</Words>
  <Characters>52585</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2014-11-27T14:49:00Z</dcterms:created>
  <dcterms:modified xsi:type="dcterms:W3CDTF">2014-11-27T14:49:00Z</dcterms:modified>
</cp:coreProperties>
</file>